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071" w:rsidRDefault="00314071" w:rsidP="009A7FD5">
      <w:pPr>
        <w:ind w:left="2160" w:firstLine="720"/>
        <w:rPr>
          <w:sz w:val="36"/>
          <w:szCs w:val="36"/>
        </w:rPr>
      </w:pPr>
      <w:proofErr w:type="spellStart"/>
      <w:r>
        <w:rPr>
          <w:sz w:val="36"/>
          <w:szCs w:val="36"/>
        </w:rPr>
        <w:t>Securacath</w:t>
      </w:r>
      <w:proofErr w:type="spellEnd"/>
      <w:r>
        <w:rPr>
          <w:sz w:val="36"/>
          <w:szCs w:val="36"/>
        </w:rPr>
        <w:t xml:space="preserve"> Removal</w:t>
      </w:r>
    </w:p>
    <w:p w:rsidR="00314071" w:rsidRDefault="00314071" w:rsidP="009A7FD5">
      <w:pPr>
        <w:ind w:left="2160" w:firstLine="720"/>
        <w:rPr>
          <w:sz w:val="36"/>
          <w:szCs w:val="36"/>
        </w:rPr>
      </w:pPr>
    </w:p>
    <w:p w:rsidR="002741C0" w:rsidRDefault="00851D6C" w:rsidP="009A7FD5">
      <w:pPr>
        <w:ind w:left="2160" w:firstLine="720"/>
        <w:rPr>
          <w:sz w:val="36"/>
          <w:szCs w:val="36"/>
        </w:rPr>
      </w:pPr>
      <w:r>
        <w:rPr>
          <w:noProof/>
          <w:sz w:val="36"/>
          <w:szCs w:val="36"/>
          <w:lang w:eastAsia="en-GB"/>
        </w:rPr>
        <w:pict>
          <v:roundrect id="_x0000_s1052" style="position:absolute;left:0;text-align:left;margin-left:97.5pt;margin-top:12pt;width:254.25pt;height:76.5pt;z-index:251684864" arcsize="10923f">
            <v:textbox>
              <w:txbxContent>
                <w:p w:rsidR="00314071" w:rsidRPr="002741C0" w:rsidRDefault="00314071" w:rsidP="002741C0">
                  <w:r>
                    <w:t xml:space="preserve">Follow the instructions for the routine removal of a PICC with </w:t>
                  </w:r>
                  <w:proofErr w:type="spellStart"/>
                  <w:r>
                    <w:t>SecurAcath</w:t>
                  </w:r>
                  <w:proofErr w:type="spellEnd"/>
                  <w:r>
                    <w:t xml:space="preserve"> </w:t>
                  </w:r>
                  <w:r w:rsidRPr="00587E2D">
                    <w:rPr>
                      <w:b/>
                    </w:rPr>
                    <w:t>until</w:t>
                  </w:r>
                  <w:r>
                    <w:t xml:space="preserve"> the PICC has been removed and the lower part of the </w:t>
                  </w:r>
                  <w:proofErr w:type="spellStart"/>
                  <w:r>
                    <w:t>SecurAcath</w:t>
                  </w:r>
                  <w:proofErr w:type="spellEnd"/>
                  <w:r>
                    <w:t xml:space="preserve"> in the only item left in situ.</w:t>
                  </w:r>
                </w:p>
              </w:txbxContent>
            </v:textbox>
          </v:roundrect>
        </w:pict>
      </w:r>
    </w:p>
    <w:p w:rsidR="002741C0" w:rsidRDefault="002741C0" w:rsidP="009A7FD5">
      <w:pPr>
        <w:ind w:left="2160" w:firstLine="720"/>
        <w:rPr>
          <w:sz w:val="36"/>
          <w:szCs w:val="36"/>
        </w:rPr>
      </w:pPr>
    </w:p>
    <w:p w:rsidR="002741C0" w:rsidRDefault="00851D6C" w:rsidP="008F23BB">
      <w:pPr>
        <w:ind w:left="2880" w:firstLine="720"/>
        <w:rPr>
          <w:sz w:val="36"/>
          <w:szCs w:val="36"/>
        </w:rPr>
      </w:pPr>
      <w:r>
        <w:rPr>
          <w:noProof/>
          <w:sz w:val="36"/>
          <w:szCs w:val="36"/>
          <w:lang w:eastAsia="en-GB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3" type="#_x0000_t32" style="position:absolute;left:0;text-align:left;margin-left:220.5pt;margin-top:17.95pt;width:0;height:42pt;z-index:251685888" o:connectortype="straight">
            <v:stroke endarrow="block"/>
          </v:shape>
        </w:pict>
      </w:r>
    </w:p>
    <w:p w:rsidR="002741C0" w:rsidRPr="00177358" w:rsidRDefault="00851D6C" w:rsidP="009A7FD5">
      <w:pPr>
        <w:ind w:left="2160" w:firstLine="720"/>
        <w:rPr>
          <w:sz w:val="36"/>
          <w:szCs w:val="36"/>
        </w:rPr>
      </w:pPr>
      <w:r w:rsidRPr="00851D6C">
        <w:rPr>
          <w:noProof/>
          <w:lang w:eastAsia="en-GB"/>
        </w:rPr>
        <w:pict>
          <v:roundrect id="_x0000_s1030" style="position:absolute;left:0;text-align:left;margin-left:132.75pt;margin-top:24.7pt;width:181.5pt;height:80.35pt;z-index:251662336" arcsize="10923f">
            <v:textbox>
              <w:txbxContent>
                <w:p w:rsidR="00314071" w:rsidRPr="007B4057" w:rsidRDefault="00314071" w:rsidP="002741C0">
                  <w:r>
                    <w:t xml:space="preserve">Assess the amount of pain at the exit site by moving the lower portion of the device slightly:          </w:t>
                  </w:r>
                  <w:r>
                    <w:rPr>
                      <w:b/>
                    </w:rPr>
                    <w:t xml:space="preserve">Is there acute </w:t>
                  </w:r>
                  <w:r w:rsidRPr="00031144">
                    <w:rPr>
                      <w:b/>
                    </w:rPr>
                    <w:t>pain</w:t>
                  </w:r>
                  <w:r>
                    <w:rPr>
                      <w:b/>
                    </w:rPr>
                    <w:t>?</w:t>
                  </w:r>
                </w:p>
              </w:txbxContent>
            </v:textbox>
          </v:roundrect>
        </w:pict>
      </w:r>
    </w:p>
    <w:p w:rsidR="00177358" w:rsidRDefault="00177358"/>
    <w:p w:rsidR="00177358" w:rsidRDefault="00851D6C">
      <w:r>
        <w:rPr>
          <w:noProof/>
          <w:lang w:eastAsia="en-GB"/>
        </w:rPr>
        <w:pict>
          <v:roundrect id="_x0000_s1038" style="position:absolute;margin-left:204pt;margin-top:219.8pt;width:249pt;height:114.45pt;z-index:251670528" arcsize="10923f">
            <v:textbox>
              <w:txbxContent>
                <w:p w:rsidR="00314071" w:rsidRPr="009601DA" w:rsidRDefault="00314071" w:rsidP="009601DA">
                  <w:r>
                    <w:t xml:space="preserve">Remove the </w:t>
                  </w:r>
                  <w:proofErr w:type="spellStart"/>
                  <w:r>
                    <w:t>SecurAcath</w:t>
                  </w:r>
                  <w:proofErr w:type="spellEnd"/>
                  <w:r>
                    <w:t xml:space="preserve"> by:                                      </w:t>
                  </w:r>
                  <w:r w:rsidRPr="009601DA">
                    <w:rPr>
                      <w:b/>
                    </w:rPr>
                    <w:t>a</w:t>
                  </w:r>
                  <w:r>
                    <w:t xml:space="preserve">: pinching the two sides of the device together until they meet and pulling with a fast swift pluck </w:t>
                  </w:r>
                  <w:r w:rsidRPr="009601DA">
                    <w:rPr>
                      <w:b/>
                    </w:rPr>
                    <w:t>or</w:t>
                  </w:r>
                  <w:r>
                    <w:t xml:space="preserve"> </w:t>
                  </w:r>
                  <w:r w:rsidRPr="009601DA">
                    <w:rPr>
                      <w:b/>
                    </w:rPr>
                    <w:t>b</w:t>
                  </w:r>
                  <w:r>
                    <w:t xml:space="preserve">: cutting the device in half with a scissors and removing each </w:t>
                  </w:r>
                  <w:proofErr w:type="spellStart"/>
                  <w:r>
                    <w:t>nitinol</w:t>
                  </w:r>
                  <w:proofErr w:type="spellEnd"/>
                  <w:r>
                    <w:t xml:space="preserve"> anchor separately with a swift pluck.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shape id="_x0000_s1051" type="#_x0000_t32" style="position:absolute;margin-left:345pt;margin-top:198.05pt;width:0;height:21.75pt;z-index:251683840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7" type="#_x0000_t32" style="position:absolute;margin-left:91.55pt;margin-top:164.75pt;width:0;height:55.05pt;z-index:251679744" o:connectortype="straight">
            <v:stroke endarrow="block"/>
          </v:shape>
        </w:pict>
      </w:r>
      <w:r>
        <w:rPr>
          <w:noProof/>
          <w:lang w:eastAsia="en-GB"/>
        </w:rPr>
        <w:pict>
          <v:roundrect id="_x0000_s1031" style="position:absolute;margin-left:-3.75pt;margin-top:79.55pt;width:181.5pt;height:85.2pt;z-index:251663360" arcsize="10923f">
            <v:textbox>
              <w:txbxContent>
                <w:p w:rsidR="00314071" w:rsidRDefault="00314071" w:rsidP="00177358">
                  <w:r>
                    <w:t xml:space="preserve">Administer </w:t>
                  </w:r>
                  <w:proofErr w:type="spellStart"/>
                  <w:r>
                    <w:t>lidocaine</w:t>
                  </w:r>
                  <w:proofErr w:type="spellEnd"/>
                  <w:r>
                    <w:t xml:space="preserve"> 1% at exit site. For non-</w:t>
                  </w:r>
                  <w:proofErr w:type="spellStart"/>
                  <w:r>
                    <w:t>prescibers</w:t>
                  </w:r>
                  <w:proofErr w:type="spellEnd"/>
                  <w:r>
                    <w:t xml:space="preserve"> – use the specifically prepare patient group direction.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shape id="_x0000_s1049" type="#_x0000_t32" style="position:absolute;margin-left:345pt;margin-top:147.8pt;width:0;height:26.25pt;z-index:251681792" o:connectortype="straight">
            <v:stroke endarrow="block"/>
          </v:shape>
        </w:pict>
      </w:r>
      <w:r>
        <w:rPr>
          <w:noProof/>
          <w:lang w:eastAsia="en-GB"/>
        </w:rPr>
        <w:pict>
          <v:roundrect id="_x0000_s1050" style="position:absolute;margin-left:329.25pt;margin-top:174.05pt;width:34.5pt;height:24pt;z-index:251682816" arcsize="10923f">
            <v:textbox>
              <w:txbxContent>
                <w:p w:rsidR="00314071" w:rsidRDefault="00314071" w:rsidP="00380FD7">
                  <w:r>
                    <w:t>No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roundrect id="_x0000_s1033" style="position:absolute;margin-left:8.25pt;margin-top:219.8pt;width:153pt;height:121.5pt;z-index:251665408" arcsize="10923f">
            <v:textbox>
              <w:txbxContent>
                <w:p w:rsidR="00314071" w:rsidRDefault="00314071" w:rsidP="00177358">
                  <w:r>
                    <w:t xml:space="preserve">Administer a small amount of </w:t>
                  </w:r>
                  <w:proofErr w:type="spellStart"/>
                  <w:r>
                    <w:t>lidocaine</w:t>
                  </w:r>
                  <w:proofErr w:type="spellEnd"/>
                  <w:r>
                    <w:t xml:space="preserve"> around the exit site with a small orange needle – withdraw on the plunger initially to verify that the needle is not in a vessel.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shape id="_x0000_s1048" type="#_x0000_t32" style="position:absolute;margin-left:161.25pt;margin-top:261.05pt;width:42.75pt;height:0;z-index:251680768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6" type="#_x0000_t32" style="position:absolute;margin-left:177.75pt;margin-top:111.05pt;width:32.25pt;height:0;flip:x;z-index:251678720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5" type="#_x0000_t32" style="position:absolute;margin-left:244.5pt;margin-top:111.05pt;width:39.75pt;height:.75pt;flip:x;z-index:251677696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4" type="#_x0000_t32" style="position:absolute;margin-left:381.75pt;margin-top:34.55pt;width:0;height:57pt;z-index:251676672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3" type="#_x0000_t32" style="position:absolute;margin-left:314.25pt;margin-top:21.05pt;width:49.5pt;height:0;z-index:251675648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2" type="#_x0000_t32" style="position:absolute;margin-left:91.5pt;margin-top:30.05pt;width:0;height:49.5pt;z-index:251674624" o:connectortype="straight">
            <v:stroke endarrow="block"/>
          </v:shape>
        </w:pict>
      </w:r>
      <w:r>
        <w:rPr>
          <w:noProof/>
          <w:lang w:eastAsia="en-GB"/>
        </w:rPr>
        <w:pict>
          <v:shape id="_x0000_s1041" type="#_x0000_t32" style="position:absolute;margin-left:110.25pt;margin-top:21.05pt;width:22.5pt;height:0;flip:x;z-index:251673600" o:connectortype="straight">
            <v:stroke endarrow="block"/>
          </v:shape>
        </w:pict>
      </w:r>
      <w:r>
        <w:rPr>
          <w:noProof/>
          <w:lang w:eastAsia="en-GB"/>
        </w:rPr>
        <w:pict>
          <v:roundrect id="_x0000_s1035" style="position:absolute;margin-left:363.75pt;margin-top:10.55pt;width:34.5pt;height:24pt;z-index:251667456" arcsize="10923f">
            <v:textbox>
              <w:txbxContent>
                <w:p w:rsidR="00314071" w:rsidRDefault="00314071" w:rsidP="009A7FD5">
                  <w:r>
                    <w:t>No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roundrect id="_x0000_s1032" style="position:absolute;margin-left:284.25pt;margin-top:91.55pt;width:141pt;height:56.25pt;z-index:251664384" arcsize="10923f">
            <v:textbox>
              <w:txbxContent>
                <w:p w:rsidR="00314071" w:rsidRPr="005644D6" w:rsidRDefault="00314071" w:rsidP="005644D6">
                  <w:r>
                    <w:t xml:space="preserve">Observe the skin close to the </w:t>
                  </w:r>
                  <w:proofErr w:type="spellStart"/>
                  <w:r>
                    <w:t>SecurAcath</w:t>
                  </w:r>
                  <w:proofErr w:type="spellEnd"/>
                  <w:r>
                    <w:t xml:space="preserve"> pins.  Is the skin overlapping the pins?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roundrect id="_x0000_s1036" style="position:absolute;margin-left:210pt;margin-top:99.8pt;width:34.5pt;height:24pt;z-index:251668480" arcsize="10923f">
            <v:textbox>
              <w:txbxContent>
                <w:p w:rsidR="00314071" w:rsidRDefault="00314071" w:rsidP="005644D6">
                  <w:r>
                    <w:t>Yes</w:t>
                  </w:r>
                </w:p>
              </w:txbxContent>
            </v:textbox>
          </v:roundrect>
        </w:pict>
      </w:r>
      <w:r>
        <w:rPr>
          <w:noProof/>
          <w:lang w:eastAsia="en-GB"/>
        </w:rPr>
        <w:pict>
          <v:roundrect id="_x0000_s1034" style="position:absolute;margin-left:75.75pt;margin-top:6.05pt;width:34.5pt;height:24pt;z-index:251666432" arcsize="10923f">
            <v:textbox>
              <w:txbxContent>
                <w:p w:rsidR="00314071" w:rsidRDefault="00314071" w:rsidP="009A7FD5">
                  <w:r>
                    <w:t>Yes</w:t>
                  </w:r>
                </w:p>
              </w:txbxContent>
            </v:textbox>
          </v:roundrect>
        </w:pict>
      </w:r>
      <w:r w:rsidR="00177358">
        <w:t xml:space="preserve">  </w:t>
      </w:r>
    </w:p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p w:rsidR="00314071" w:rsidRDefault="00314071"/>
    <w:p w:rsidR="009601DA" w:rsidRDefault="009601DA"/>
    <w:p w:rsidR="009601DA" w:rsidRDefault="009601DA"/>
    <w:p w:rsidR="009601DA" w:rsidRDefault="009601DA"/>
    <w:p w:rsidR="009601DA" w:rsidRDefault="009601DA"/>
    <w:p w:rsidR="009601DA" w:rsidRDefault="009601DA"/>
    <w:sectPr w:rsidR="009601DA" w:rsidSect="00F2760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A3F" w:rsidRDefault="00535A3F" w:rsidP="00535A3F">
      <w:pPr>
        <w:spacing w:after="0" w:line="240" w:lineRule="auto"/>
      </w:pPr>
      <w:r>
        <w:separator/>
      </w:r>
    </w:p>
  </w:endnote>
  <w:endnote w:type="continuationSeparator" w:id="0">
    <w:p w:rsidR="00535A3F" w:rsidRDefault="00535A3F" w:rsidP="00535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5A3F" w:rsidRDefault="00535A3F">
    <w:pPr>
      <w:pStyle w:val="Footer"/>
    </w:pPr>
    <w:proofErr w:type="spellStart"/>
    <w:r>
      <w:t>Securacath</w:t>
    </w:r>
    <w:proofErr w:type="spellEnd"/>
    <w:r>
      <w:t xml:space="preserve"> Removal/MH/Dec 2013/Copy 2</w:t>
    </w:r>
  </w:p>
  <w:p w:rsidR="00535A3F" w:rsidRDefault="00535A3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A3F" w:rsidRDefault="00535A3F" w:rsidP="00535A3F">
      <w:pPr>
        <w:spacing w:after="0" w:line="240" w:lineRule="auto"/>
      </w:pPr>
      <w:r>
        <w:separator/>
      </w:r>
    </w:p>
  </w:footnote>
  <w:footnote w:type="continuationSeparator" w:id="0">
    <w:p w:rsidR="00535A3F" w:rsidRDefault="00535A3F" w:rsidP="00535A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77358"/>
    <w:rsid w:val="00031144"/>
    <w:rsid w:val="0006437E"/>
    <w:rsid w:val="00071670"/>
    <w:rsid w:val="00126EB8"/>
    <w:rsid w:val="00177358"/>
    <w:rsid w:val="002741C0"/>
    <w:rsid w:val="00314071"/>
    <w:rsid w:val="00380FD7"/>
    <w:rsid w:val="0043651E"/>
    <w:rsid w:val="0050401D"/>
    <w:rsid w:val="00532DF3"/>
    <w:rsid w:val="00535A3F"/>
    <w:rsid w:val="005644D6"/>
    <w:rsid w:val="00567ACE"/>
    <w:rsid w:val="00587E2D"/>
    <w:rsid w:val="005C1E87"/>
    <w:rsid w:val="005D4B24"/>
    <w:rsid w:val="007B4057"/>
    <w:rsid w:val="00851D6C"/>
    <w:rsid w:val="008F23BB"/>
    <w:rsid w:val="00913298"/>
    <w:rsid w:val="009601DA"/>
    <w:rsid w:val="009A7FD5"/>
    <w:rsid w:val="00A868CE"/>
    <w:rsid w:val="00B338C2"/>
    <w:rsid w:val="00BC17EF"/>
    <w:rsid w:val="00DC12C7"/>
    <w:rsid w:val="00F27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  <o:rules v:ext="edit">
        <o:r id="V:Rule12" type="connector" idref="#_x0000_s1042"/>
        <o:r id="V:Rule13" type="connector" idref="#_x0000_s1051"/>
        <o:r id="V:Rule14" type="connector" idref="#_x0000_s1046"/>
        <o:r id="V:Rule15" type="connector" idref="#_x0000_s1047"/>
        <o:r id="V:Rule16" type="connector" idref="#_x0000_s1048"/>
        <o:r id="V:Rule17" type="connector" idref="#_x0000_s1044"/>
        <o:r id="V:Rule18" type="connector" idref="#_x0000_s1045"/>
        <o:r id="V:Rule19" type="connector" idref="#_x0000_s1043"/>
        <o:r id="V:Rule20" type="connector" idref="#_x0000_s1041"/>
        <o:r id="V:Rule21" type="connector" idref="#_x0000_s1053"/>
        <o:r id="V:Rule22" type="connector" idref="#_x0000_s104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6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35A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35A3F"/>
  </w:style>
  <w:style w:type="paragraph" w:styleId="Footer">
    <w:name w:val="footer"/>
    <w:basedOn w:val="Normal"/>
    <w:link w:val="FooterChar"/>
    <w:uiPriority w:val="99"/>
    <w:unhideWhenUsed/>
    <w:rsid w:val="00535A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5A3F"/>
  </w:style>
  <w:style w:type="paragraph" w:styleId="BalloonText">
    <w:name w:val="Balloon Text"/>
    <w:basedOn w:val="Normal"/>
    <w:link w:val="BalloonTextChar"/>
    <w:uiPriority w:val="99"/>
    <w:semiHidden/>
    <w:unhideWhenUsed/>
    <w:rsid w:val="00535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5A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0F3A18-FA91-4C95-9779-5FF10B18F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2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me120478</dc:creator>
  <cp:keywords/>
  <dc:description/>
  <cp:lastModifiedBy>me120478</cp:lastModifiedBy>
  <cp:revision>19</cp:revision>
  <cp:lastPrinted>2014-01-08T10:39:00Z</cp:lastPrinted>
  <dcterms:created xsi:type="dcterms:W3CDTF">2012-11-26T15:47:00Z</dcterms:created>
  <dcterms:modified xsi:type="dcterms:W3CDTF">2014-03-04T14:41:00Z</dcterms:modified>
</cp:coreProperties>
</file>