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t xml:space="preserve">      Ref: CORP 2022 - 0</w:t>
      </w:r>
      <w:r w:rsidR="00E454F5">
        <w:rPr>
          <w:rFonts w:ascii="Arial" w:hAnsi="Arial" w:cs="Arial"/>
          <w:sz w:val="24"/>
          <w:szCs w:val="24"/>
        </w:rPr>
        <w:t>8</w:t>
      </w:r>
      <w:r w:rsidR="007D03A4">
        <w:rPr>
          <w:rFonts w:ascii="Arial" w:hAnsi="Arial" w:cs="Arial"/>
          <w:sz w:val="24"/>
          <w:szCs w:val="24"/>
        </w:rPr>
        <w:t>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sidR="00E43960">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DE370D">
        <w:rPr>
          <w:rFonts w:ascii="Arial" w:hAnsi="Arial" w:cs="Arial"/>
          <w:sz w:val="24"/>
          <w:szCs w:val="24"/>
        </w:rPr>
        <w:t>08</w:t>
      </w:r>
      <w:r w:rsidR="0014146B">
        <w:rPr>
          <w:rFonts w:ascii="Arial" w:hAnsi="Arial" w:cs="Arial"/>
          <w:sz w:val="24"/>
          <w:szCs w:val="24"/>
        </w:rPr>
        <w:t>/08</w:t>
      </w:r>
      <w:r>
        <w:rPr>
          <w:rFonts w:ascii="Arial" w:hAnsi="Arial" w:cs="Arial"/>
          <w:sz w:val="24"/>
          <w:szCs w:val="24"/>
        </w:rPr>
        <w:t>/2022</w:t>
      </w:r>
    </w:p>
    <w:p w:rsidR="0067395B" w:rsidRPr="0067395B" w:rsidRDefault="00BD78CB" w:rsidP="0067395B">
      <w:pPr>
        <w:spacing w:after="0"/>
        <w:rPr>
          <w:rFonts w:ascii="Arial" w:hAnsi="Arial" w:cs="Arial"/>
          <w:sz w:val="24"/>
        </w:rPr>
      </w:pPr>
      <w:r>
        <w:rPr>
          <w:rFonts w:ascii="Arial" w:hAnsi="Arial" w:cs="Arial"/>
          <w:sz w:val="24"/>
          <w:szCs w:val="24"/>
        </w:rPr>
        <w:t xml:space="preserve">Dear </w:t>
      </w:r>
      <w:r w:rsidR="00126AE8">
        <w:rPr>
          <w:rFonts w:ascii="Arial" w:hAnsi="Arial" w:cs="Arial"/>
          <w:sz w:val="24"/>
          <w:lang w:eastAsia="en-GB"/>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w:t>
      </w:r>
      <w:r w:rsidR="0014146B" w:rsidRPr="0014146B">
        <w:rPr>
          <w:rFonts w:ascii="Arial" w:hAnsi="Arial" w:cs="Arial"/>
          <w:sz w:val="24"/>
        </w:rPr>
        <w:t xml:space="preserve">agencies </w:t>
      </w:r>
      <w:r w:rsidR="007D03A4">
        <w:rPr>
          <w:rFonts w:ascii="Arial" w:hAnsi="Arial" w:cs="Arial"/>
          <w:sz w:val="24"/>
        </w:rPr>
        <w:t>information 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14146B">
        <w:rPr>
          <w:rFonts w:ascii="Arial" w:hAnsi="Arial" w:cs="Arial"/>
          <w:sz w:val="24"/>
          <w:szCs w:val="24"/>
        </w:rPr>
        <w:t>01/07</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E17D4C">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 </w:t>
      </w:r>
      <w:r w:rsidR="00E17D4C">
        <w:rPr>
          <w:rFonts w:ascii="Arial" w:hAnsi="Arial" w:cs="Arial"/>
          <w:b/>
          <w:i/>
          <w:sz w:val="24"/>
          <w:szCs w:val="24"/>
        </w:rPr>
        <w:t xml:space="preserve">and the </w:t>
      </w:r>
      <w:r w:rsidR="00E17D4C" w:rsidRPr="00FD7500">
        <w:rPr>
          <w:rFonts w:ascii="Arial" w:hAnsi="Arial" w:cs="Arial"/>
          <w:b/>
          <w:i/>
          <w:sz w:val="24"/>
          <w:szCs w:val="24"/>
        </w:rPr>
        <w:t xml:space="preserve">Velindre </w:t>
      </w:r>
      <w:r w:rsidR="00E17D4C">
        <w:rPr>
          <w:rFonts w:ascii="Arial" w:hAnsi="Arial" w:cs="Arial"/>
          <w:b/>
          <w:i/>
          <w:sz w:val="24"/>
          <w:szCs w:val="24"/>
        </w:rPr>
        <w:t xml:space="preserve">University </w:t>
      </w:r>
      <w:r w:rsidR="00E17D4C" w:rsidRPr="00FD7500">
        <w:rPr>
          <w:rFonts w:ascii="Arial" w:hAnsi="Arial" w:cs="Arial"/>
          <w:b/>
          <w:i/>
          <w:sz w:val="24"/>
          <w:szCs w:val="24"/>
        </w:rPr>
        <w:t xml:space="preserve">NHS Trust </w:t>
      </w:r>
      <w:r w:rsidRPr="00FD7500">
        <w:rPr>
          <w:rFonts w:ascii="Arial" w:hAnsi="Arial" w:cs="Arial"/>
          <w:b/>
          <w:i/>
          <w:sz w:val="24"/>
          <w:szCs w:val="24"/>
        </w:rPr>
        <w:t>is shown below;</w:t>
      </w:r>
    </w:p>
    <w:p w:rsidR="00012723" w:rsidRDefault="00012723" w:rsidP="00012723">
      <w:pPr>
        <w:pStyle w:val="NoSpacing"/>
      </w:pPr>
    </w:p>
    <w:p w:rsidR="007D03A4" w:rsidRPr="007D03A4" w:rsidRDefault="007D03A4" w:rsidP="007D03A4">
      <w:pPr>
        <w:rPr>
          <w:rFonts w:ascii="Arial" w:hAnsi="Arial" w:cs="Arial"/>
        </w:rPr>
      </w:pPr>
      <w:r w:rsidRPr="007D03A4">
        <w:rPr>
          <w:rFonts w:ascii="Arial" w:hAnsi="Arial" w:cs="Arial"/>
        </w:rPr>
        <w:t>Please response to the below information within 20 days as per the Freedom of Information Act</w:t>
      </w:r>
    </w:p>
    <w:p w:rsidR="007D03A4" w:rsidRPr="007D03A4" w:rsidRDefault="007D03A4" w:rsidP="007D03A4">
      <w:pPr>
        <w:spacing w:after="160" w:line="254" w:lineRule="auto"/>
        <w:rPr>
          <w:rFonts w:ascii="Arial" w:hAnsi="Arial" w:cs="Arial"/>
        </w:rPr>
      </w:pPr>
      <w:proofErr w:type="gramStart"/>
      <w:r w:rsidRPr="007D03A4">
        <w:rPr>
          <w:rFonts w:ascii="Arial" w:hAnsi="Arial" w:cs="Arial"/>
        </w:rPr>
        <w:t>1.Please</w:t>
      </w:r>
      <w:proofErr w:type="gramEnd"/>
      <w:r w:rsidRPr="007D03A4">
        <w:rPr>
          <w:rFonts w:ascii="Arial" w:hAnsi="Arial" w:cs="Arial"/>
        </w:rPr>
        <w:t xml:space="preserve"> confirm % fill rates for agency Nurses working at each of the following Bands and clarify the Specialty for which each of the fill rates?</w:t>
      </w:r>
    </w:p>
    <w:p w:rsidR="007D03A4" w:rsidRPr="007D03A4" w:rsidRDefault="007D03A4" w:rsidP="007D03A4">
      <w:pPr>
        <w:rPr>
          <w:rFonts w:ascii="Arial" w:hAnsi="Arial" w:cs="Arial"/>
          <w:color w:val="FF0000"/>
        </w:rPr>
      </w:pPr>
      <w:r w:rsidRPr="007D03A4">
        <w:rPr>
          <w:rFonts w:ascii="Arial" w:hAnsi="Arial" w:cs="Arial"/>
          <w:color w:val="FF0000"/>
        </w:rPr>
        <w:t xml:space="preserve">During the periods 2019-20 and 2020-21 the Trust only </w:t>
      </w:r>
      <w:proofErr w:type="spellStart"/>
      <w:r w:rsidRPr="007D03A4">
        <w:rPr>
          <w:rFonts w:ascii="Arial" w:hAnsi="Arial" w:cs="Arial"/>
          <w:color w:val="FF0000"/>
        </w:rPr>
        <w:t>utilised</w:t>
      </w:r>
      <w:proofErr w:type="spellEnd"/>
      <w:r w:rsidRPr="007D03A4">
        <w:rPr>
          <w:rFonts w:ascii="Arial" w:hAnsi="Arial" w:cs="Arial"/>
          <w:color w:val="FF0000"/>
        </w:rPr>
        <w:t xml:space="preserve"> agency for </w:t>
      </w:r>
      <w:r w:rsidR="005566D1" w:rsidRPr="005566D1">
        <w:rPr>
          <w:rFonts w:ascii="Arial" w:hAnsi="Arial" w:cs="Arial"/>
          <w:color w:val="FF0000"/>
          <w:sz w:val="24"/>
        </w:rPr>
        <w:t>Health Care Support Worker</w:t>
      </w:r>
      <w:r w:rsidR="005566D1">
        <w:rPr>
          <w:rFonts w:ascii="Arial" w:hAnsi="Arial" w:cs="Arial"/>
          <w:color w:val="FF0000"/>
        </w:rPr>
        <w:t xml:space="preserve"> (</w:t>
      </w:r>
      <w:r w:rsidRPr="007D03A4">
        <w:rPr>
          <w:rFonts w:ascii="Arial" w:hAnsi="Arial" w:cs="Arial"/>
          <w:color w:val="FF0000"/>
        </w:rPr>
        <w:t>HCSW</w:t>
      </w:r>
      <w:r w:rsidR="005566D1">
        <w:rPr>
          <w:rFonts w:ascii="Arial" w:hAnsi="Arial" w:cs="Arial"/>
          <w:color w:val="FF0000"/>
        </w:rPr>
        <w:t>)</w:t>
      </w:r>
      <w:r w:rsidRPr="007D03A4">
        <w:rPr>
          <w:rFonts w:ascii="Arial" w:hAnsi="Arial" w:cs="Arial"/>
          <w:color w:val="FF0000"/>
        </w:rPr>
        <w:t xml:space="preserve">. The Trust stopped using agency for these staff at the very beginning of 2020/21 when </w:t>
      </w:r>
      <w:proofErr w:type="spellStart"/>
      <w:r w:rsidRPr="007D03A4">
        <w:rPr>
          <w:rFonts w:ascii="Arial" w:hAnsi="Arial" w:cs="Arial"/>
          <w:color w:val="FF0000"/>
        </w:rPr>
        <w:t>Covid</w:t>
      </w:r>
      <w:proofErr w:type="spellEnd"/>
      <w:r w:rsidRPr="007D03A4">
        <w:rPr>
          <w:rFonts w:ascii="Arial" w:hAnsi="Arial" w:cs="Arial"/>
          <w:color w:val="FF0000"/>
        </w:rPr>
        <w:t xml:space="preserve"> first emerged in order to reduce the external footfall in the Hospital.</w:t>
      </w:r>
    </w:p>
    <w:tbl>
      <w:tblPr>
        <w:tblW w:w="0" w:type="auto"/>
        <w:tblCellMar>
          <w:left w:w="0" w:type="dxa"/>
          <w:right w:w="0" w:type="dxa"/>
        </w:tblCellMar>
        <w:tblLook w:val="04A0" w:firstRow="1" w:lastRow="0" w:firstColumn="1" w:lastColumn="0" w:noHBand="0" w:noVBand="1"/>
      </w:tblPr>
      <w:tblGrid>
        <w:gridCol w:w="1804"/>
        <w:gridCol w:w="975"/>
        <w:gridCol w:w="2092"/>
        <w:gridCol w:w="1954"/>
        <w:gridCol w:w="2181"/>
      </w:tblGrid>
      <w:tr w:rsidR="007D03A4" w:rsidRPr="007D03A4" w:rsidTr="007D03A4">
        <w:tc>
          <w:tcPr>
            <w:tcW w:w="182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Grade</w:t>
            </w:r>
          </w:p>
        </w:tc>
        <w:tc>
          <w:tcPr>
            <w:tcW w:w="906"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Specialty</w:t>
            </w:r>
          </w:p>
        </w:tc>
        <w:tc>
          <w:tcPr>
            <w:tcW w:w="21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Financial Year 2019-20</w:t>
            </w:r>
          </w:p>
        </w:tc>
        <w:tc>
          <w:tcPr>
            <w:tcW w:w="19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Financial Year 2020-21</w:t>
            </w:r>
          </w:p>
        </w:tc>
        <w:tc>
          <w:tcPr>
            <w:tcW w:w="22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Financial Year 2021-22</w:t>
            </w:r>
          </w:p>
        </w:tc>
      </w:tr>
      <w:tr w:rsidR="007D03A4" w:rsidRPr="007D03A4" w:rsidTr="007D03A4">
        <w:tc>
          <w:tcPr>
            <w:tcW w:w="0" w:type="auto"/>
            <w:vMerge/>
            <w:tcBorders>
              <w:top w:val="single" w:sz="8" w:space="0" w:color="auto"/>
              <w:left w:val="single" w:sz="8" w:space="0" w:color="auto"/>
              <w:bottom w:val="single" w:sz="8" w:space="0" w:color="auto"/>
              <w:right w:val="single" w:sz="8" w:space="0" w:color="auto"/>
            </w:tcBorders>
            <w:vAlign w:val="center"/>
            <w:hideMark/>
          </w:tcPr>
          <w:p w:rsidR="007D03A4" w:rsidRPr="007D03A4" w:rsidRDefault="007D03A4">
            <w:pPr>
              <w:rPr>
                <w:rFonts w:ascii="Arial" w:hAnsi="Arial" w:cs="Arial"/>
              </w:rPr>
            </w:pPr>
          </w:p>
        </w:tc>
        <w:tc>
          <w:tcPr>
            <w:tcW w:w="0" w:type="auto"/>
            <w:vMerge/>
            <w:tcBorders>
              <w:top w:val="single" w:sz="8" w:space="0" w:color="auto"/>
              <w:left w:val="nil"/>
              <w:bottom w:val="single" w:sz="8" w:space="0" w:color="auto"/>
              <w:right w:val="single" w:sz="8" w:space="0" w:color="auto"/>
            </w:tcBorders>
            <w:vAlign w:val="center"/>
            <w:hideMark/>
          </w:tcPr>
          <w:p w:rsidR="007D03A4" w:rsidRPr="007D03A4" w:rsidRDefault="007D03A4">
            <w:pPr>
              <w:rPr>
                <w:rFonts w:ascii="Arial" w:hAnsi="Arial" w:cs="Arial"/>
              </w:rPr>
            </w:pPr>
          </w:p>
        </w:tc>
        <w:tc>
          <w:tcPr>
            <w:tcW w:w="211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 Fill rates</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 Fill rates</w:t>
            </w:r>
          </w:p>
        </w:tc>
        <w:tc>
          <w:tcPr>
            <w:tcW w:w="220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 Fill rates</w:t>
            </w:r>
          </w:p>
        </w:tc>
      </w:tr>
      <w:tr w:rsidR="007D03A4" w:rsidRPr="007D03A4" w:rsidTr="007D03A4">
        <w:tc>
          <w:tcPr>
            <w:tcW w:w="18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Band 2/ HCA</w:t>
            </w:r>
          </w:p>
        </w:tc>
        <w:tc>
          <w:tcPr>
            <w:tcW w:w="906"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rPr>
              <w:t>Nursing</w:t>
            </w:r>
          </w:p>
        </w:tc>
        <w:tc>
          <w:tcPr>
            <w:tcW w:w="211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jc w:val="center"/>
              <w:rPr>
                <w:rFonts w:ascii="Arial" w:hAnsi="Arial" w:cs="Arial"/>
                <w:sz w:val="20"/>
                <w:szCs w:val="20"/>
              </w:rPr>
            </w:pPr>
            <w:r w:rsidRPr="007D03A4">
              <w:rPr>
                <w:rFonts w:ascii="Arial" w:hAnsi="Arial" w:cs="Arial"/>
                <w:sz w:val="20"/>
                <w:szCs w:val="20"/>
              </w:rPr>
              <w:t>4.05%</w:t>
            </w: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jc w:val="center"/>
              <w:rPr>
                <w:rFonts w:ascii="Arial" w:hAnsi="Arial" w:cs="Arial"/>
                <w:sz w:val="20"/>
                <w:szCs w:val="20"/>
              </w:rPr>
            </w:pPr>
            <w:r w:rsidRPr="007D03A4">
              <w:rPr>
                <w:rFonts w:ascii="Arial" w:hAnsi="Arial" w:cs="Arial"/>
                <w:sz w:val="20"/>
                <w:szCs w:val="20"/>
              </w:rPr>
              <w:t>0.12%</w:t>
            </w:r>
          </w:p>
        </w:tc>
        <w:tc>
          <w:tcPr>
            <w:tcW w:w="220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sz w:val="20"/>
                <w:szCs w:val="20"/>
              </w:rPr>
            </w:pPr>
            <w:r w:rsidRPr="007D03A4">
              <w:rPr>
                <w:rFonts w:ascii="Arial" w:hAnsi="Arial" w:cs="Arial"/>
                <w:sz w:val="20"/>
                <w:szCs w:val="20"/>
              </w:rPr>
              <w:t>Nil</w:t>
            </w:r>
          </w:p>
        </w:tc>
      </w:tr>
      <w:tr w:rsidR="007D03A4" w:rsidRPr="007D03A4" w:rsidTr="007D03A4">
        <w:tc>
          <w:tcPr>
            <w:tcW w:w="18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Band 5</w:t>
            </w:r>
          </w:p>
        </w:tc>
        <w:tc>
          <w:tcPr>
            <w:tcW w:w="906"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p>
        </w:tc>
        <w:tc>
          <w:tcPr>
            <w:tcW w:w="211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eastAsia="Times New Roman" w:hAnsi="Arial" w:cs="Arial"/>
                <w:sz w:val="20"/>
                <w:szCs w:val="20"/>
              </w:rPr>
            </w:pP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eastAsia="Times New Roman" w:hAnsi="Arial" w:cs="Arial"/>
                <w:sz w:val="20"/>
                <w:szCs w:val="20"/>
              </w:rPr>
            </w:pPr>
          </w:p>
        </w:tc>
        <w:tc>
          <w:tcPr>
            <w:tcW w:w="220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eastAsia="Times New Roman" w:hAnsi="Arial" w:cs="Arial"/>
                <w:sz w:val="20"/>
                <w:szCs w:val="20"/>
              </w:rPr>
            </w:pPr>
          </w:p>
        </w:tc>
      </w:tr>
      <w:tr w:rsidR="007D03A4" w:rsidRPr="007D03A4" w:rsidTr="007D03A4">
        <w:tc>
          <w:tcPr>
            <w:tcW w:w="18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Band 6</w:t>
            </w:r>
          </w:p>
        </w:tc>
        <w:tc>
          <w:tcPr>
            <w:tcW w:w="906"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p>
        </w:tc>
        <w:tc>
          <w:tcPr>
            <w:tcW w:w="211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eastAsia="Times New Roman" w:hAnsi="Arial" w:cs="Arial"/>
                <w:sz w:val="20"/>
                <w:szCs w:val="20"/>
              </w:rPr>
            </w:pPr>
          </w:p>
        </w:tc>
        <w:tc>
          <w:tcPr>
            <w:tcW w:w="197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eastAsia="Times New Roman" w:hAnsi="Arial" w:cs="Arial"/>
                <w:sz w:val="20"/>
                <w:szCs w:val="20"/>
              </w:rPr>
            </w:pPr>
          </w:p>
        </w:tc>
        <w:tc>
          <w:tcPr>
            <w:tcW w:w="2200"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eastAsia="Times New Roman" w:hAnsi="Arial" w:cs="Arial"/>
                <w:sz w:val="20"/>
                <w:szCs w:val="20"/>
              </w:rPr>
            </w:pPr>
          </w:p>
        </w:tc>
      </w:tr>
    </w:tbl>
    <w:p w:rsidR="0014146B" w:rsidRPr="007D03A4" w:rsidRDefault="0014146B" w:rsidP="00012723">
      <w:pPr>
        <w:pStyle w:val="NoSpacing"/>
        <w:rPr>
          <w:rFonts w:ascii="Arial" w:hAnsi="Arial" w:cs="Arial"/>
        </w:rPr>
      </w:pPr>
    </w:p>
    <w:p w:rsidR="007D03A4" w:rsidRPr="007D03A4" w:rsidRDefault="007D03A4" w:rsidP="007D03A4">
      <w:pPr>
        <w:spacing w:after="160" w:line="254" w:lineRule="auto"/>
        <w:rPr>
          <w:rFonts w:ascii="Arial" w:hAnsi="Arial" w:cs="Arial"/>
        </w:rPr>
      </w:pPr>
      <w:proofErr w:type="gramStart"/>
      <w:r w:rsidRPr="007D03A4">
        <w:rPr>
          <w:rFonts w:ascii="Arial" w:hAnsi="Arial" w:cs="Arial"/>
        </w:rPr>
        <w:t>2.Please</w:t>
      </w:r>
      <w:proofErr w:type="gramEnd"/>
      <w:r w:rsidRPr="007D03A4">
        <w:rPr>
          <w:rFonts w:ascii="Arial" w:hAnsi="Arial" w:cs="Arial"/>
        </w:rPr>
        <w:t xml:space="preserve"> confirm % fill rates for agency Locum working at each of the following Bands and clarify the Specialty for which each of the fill rates?</w:t>
      </w:r>
    </w:p>
    <w:p w:rsidR="007D03A4" w:rsidRPr="007D03A4" w:rsidRDefault="007D03A4" w:rsidP="007D03A4">
      <w:pPr>
        <w:spacing w:after="160" w:line="252" w:lineRule="auto"/>
        <w:rPr>
          <w:rFonts w:ascii="Arial" w:hAnsi="Arial" w:cs="Arial"/>
          <w:color w:val="FF0000"/>
        </w:rPr>
      </w:pPr>
      <w:r w:rsidRPr="007D03A4">
        <w:rPr>
          <w:rFonts w:ascii="Arial" w:hAnsi="Arial" w:cs="Arial"/>
          <w:color w:val="FF0000"/>
        </w:rPr>
        <w:lastRenderedPageBreak/>
        <w:t>Nil return – The Trust has not used agency for these grade staff.</w:t>
      </w:r>
    </w:p>
    <w:tbl>
      <w:tblPr>
        <w:tblW w:w="0" w:type="auto"/>
        <w:tblCellMar>
          <w:left w:w="0" w:type="dxa"/>
          <w:right w:w="0" w:type="dxa"/>
        </w:tblCellMar>
        <w:tblLook w:val="04A0" w:firstRow="1" w:lastRow="0" w:firstColumn="1" w:lastColumn="0" w:noHBand="0" w:noVBand="1"/>
      </w:tblPr>
      <w:tblGrid>
        <w:gridCol w:w="1892"/>
        <w:gridCol w:w="1077"/>
        <w:gridCol w:w="1841"/>
        <w:gridCol w:w="1982"/>
        <w:gridCol w:w="2214"/>
      </w:tblGrid>
      <w:tr w:rsidR="007D03A4" w:rsidRPr="007D03A4" w:rsidTr="007D03A4">
        <w:tc>
          <w:tcPr>
            <w:tcW w:w="189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Grade</w:t>
            </w:r>
          </w:p>
        </w:tc>
        <w:tc>
          <w:tcPr>
            <w:tcW w:w="107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jc w:val="center"/>
              <w:rPr>
                <w:rFonts w:ascii="Arial" w:hAnsi="Arial" w:cs="Arial"/>
              </w:rPr>
            </w:pPr>
            <w:r w:rsidRPr="007D03A4">
              <w:rPr>
                <w:rFonts w:ascii="Arial" w:hAnsi="Arial" w:cs="Arial"/>
                <w:b/>
                <w:bCs/>
                <w:color w:val="000000"/>
                <w:sz w:val="16"/>
                <w:szCs w:val="16"/>
              </w:rPr>
              <w:t>Specialty</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Financial Year 2019-20</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Financial Year 2020-21</w:t>
            </w:r>
          </w:p>
        </w:tc>
        <w:tc>
          <w:tcPr>
            <w:tcW w:w="22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Financial Year 2021-22</w:t>
            </w:r>
          </w:p>
        </w:tc>
      </w:tr>
      <w:tr w:rsidR="007D03A4" w:rsidRPr="007D03A4" w:rsidTr="007D03A4">
        <w:tc>
          <w:tcPr>
            <w:tcW w:w="0" w:type="auto"/>
            <w:vMerge/>
            <w:tcBorders>
              <w:top w:val="single" w:sz="8" w:space="0" w:color="auto"/>
              <w:left w:val="single" w:sz="8" w:space="0" w:color="auto"/>
              <w:bottom w:val="single" w:sz="8" w:space="0" w:color="auto"/>
              <w:right w:val="single" w:sz="8" w:space="0" w:color="auto"/>
            </w:tcBorders>
            <w:vAlign w:val="center"/>
            <w:hideMark/>
          </w:tcPr>
          <w:p w:rsidR="007D03A4" w:rsidRPr="007D03A4" w:rsidRDefault="007D03A4">
            <w:pPr>
              <w:rPr>
                <w:rFonts w:ascii="Arial" w:hAnsi="Arial" w:cs="Arial"/>
              </w:rPr>
            </w:pPr>
          </w:p>
        </w:tc>
        <w:tc>
          <w:tcPr>
            <w:tcW w:w="0" w:type="auto"/>
            <w:vMerge/>
            <w:tcBorders>
              <w:top w:val="single" w:sz="8" w:space="0" w:color="auto"/>
              <w:left w:val="nil"/>
              <w:bottom w:val="single" w:sz="8" w:space="0" w:color="auto"/>
              <w:right w:val="single" w:sz="8" w:space="0" w:color="auto"/>
            </w:tcBorders>
            <w:vAlign w:val="center"/>
            <w:hideMark/>
          </w:tcPr>
          <w:p w:rsidR="007D03A4" w:rsidRPr="007D03A4" w:rsidRDefault="007D03A4">
            <w:pPr>
              <w:rPr>
                <w:rFonts w:ascii="Arial" w:hAnsi="Arial" w:cs="Arial"/>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 Fill rates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 Fill rates</w:t>
            </w: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pPr>
              <w:rPr>
                <w:rFonts w:ascii="Arial" w:hAnsi="Arial" w:cs="Arial"/>
              </w:rPr>
            </w:pPr>
            <w:r w:rsidRPr="007D03A4">
              <w:rPr>
                <w:rFonts w:ascii="Arial" w:hAnsi="Arial" w:cs="Arial"/>
                <w:b/>
                <w:bCs/>
                <w:color w:val="000000"/>
                <w:sz w:val="16"/>
                <w:szCs w:val="16"/>
              </w:rPr>
              <w:t>% Fill rates</w:t>
            </w:r>
          </w:p>
        </w:tc>
      </w:tr>
      <w:tr w:rsidR="007D03A4" w:rsidRPr="007D03A4" w:rsidTr="007D03A4">
        <w:trPr>
          <w:trHeight w:val="247"/>
        </w:trPr>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r w:rsidRPr="007D03A4">
              <w:rPr>
                <w:rFonts w:ascii="Arial" w:hAnsi="Arial" w:cs="Arial"/>
                <w:b/>
                <w:bCs/>
                <w:color w:val="000000"/>
                <w:sz w:val="16"/>
                <w:szCs w:val="16"/>
              </w:rPr>
              <w:t>Consultant</w:t>
            </w:r>
          </w:p>
        </w:tc>
        <w:tc>
          <w:tcPr>
            <w:tcW w:w="107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r>
      <w:tr w:rsidR="007D03A4" w:rsidRPr="007D03A4" w:rsidTr="007D03A4">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r w:rsidRPr="007D03A4">
              <w:rPr>
                <w:rFonts w:ascii="Arial" w:hAnsi="Arial" w:cs="Arial"/>
                <w:b/>
                <w:bCs/>
                <w:color w:val="000000"/>
                <w:sz w:val="16"/>
                <w:szCs w:val="16"/>
              </w:rPr>
              <w:t>Medical consultant</w:t>
            </w:r>
          </w:p>
        </w:tc>
        <w:tc>
          <w:tcPr>
            <w:tcW w:w="107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r>
      <w:tr w:rsidR="007D03A4" w:rsidRPr="007D03A4" w:rsidTr="007D03A4">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r w:rsidRPr="007D03A4">
              <w:rPr>
                <w:rFonts w:ascii="Arial" w:hAnsi="Arial" w:cs="Arial"/>
                <w:b/>
                <w:bCs/>
                <w:color w:val="000000"/>
                <w:sz w:val="16"/>
                <w:szCs w:val="16"/>
              </w:rPr>
              <w:t>Associate Specialist</w:t>
            </w:r>
          </w:p>
        </w:tc>
        <w:tc>
          <w:tcPr>
            <w:tcW w:w="107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r>
      <w:tr w:rsidR="007D03A4" w:rsidRPr="007D03A4" w:rsidTr="007D03A4">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r w:rsidRPr="007D03A4">
              <w:rPr>
                <w:rFonts w:ascii="Arial" w:hAnsi="Arial" w:cs="Arial"/>
                <w:b/>
                <w:bCs/>
                <w:color w:val="000000"/>
                <w:sz w:val="16"/>
                <w:szCs w:val="16"/>
              </w:rPr>
              <w:t>Specialty Doctor</w:t>
            </w:r>
          </w:p>
        </w:tc>
        <w:tc>
          <w:tcPr>
            <w:tcW w:w="107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r>
      <w:tr w:rsidR="007D03A4" w:rsidRPr="007D03A4" w:rsidTr="007D03A4">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pStyle w:val="gmail-default"/>
              <w:spacing w:before="0" w:beforeAutospacing="0" w:after="0" w:afterAutospacing="0"/>
              <w:rPr>
                <w:rFonts w:ascii="Arial" w:hAnsi="Arial" w:cs="Arial"/>
                <w:b/>
                <w:bCs/>
                <w:color w:val="000000"/>
                <w:sz w:val="16"/>
                <w:szCs w:val="16"/>
              </w:rPr>
            </w:pPr>
            <w:r w:rsidRPr="007D03A4">
              <w:rPr>
                <w:rFonts w:ascii="Arial" w:hAnsi="Arial" w:cs="Arial"/>
                <w:b/>
                <w:bCs/>
                <w:color w:val="000000"/>
                <w:sz w:val="16"/>
                <w:szCs w:val="16"/>
              </w:rPr>
              <w:t xml:space="preserve">ST4-ST8 </w:t>
            </w:r>
          </w:p>
          <w:p w:rsidR="007D03A4" w:rsidRPr="007D03A4" w:rsidRDefault="007D03A4" w:rsidP="007D03A4">
            <w:pPr>
              <w:pStyle w:val="gmail-default"/>
              <w:spacing w:before="0" w:beforeAutospacing="0" w:after="0" w:afterAutospacing="0"/>
              <w:rPr>
                <w:rFonts w:ascii="Arial" w:hAnsi="Arial" w:cs="Arial"/>
                <w:color w:val="000000"/>
              </w:rPr>
            </w:pPr>
          </w:p>
        </w:tc>
        <w:tc>
          <w:tcPr>
            <w:tcW w:w="107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color w:val="000000"/>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r>
      <w:tr w:rsidR="007D03A4" w:rsidRPr="007D03A4" w:rsidTr="007D03A4">
        <w:tc>
          <w:tcPr>
            <w:tcW w:w="18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pStyle w:val="gmail-default"/>
              <w:spacing w:before="0" w:beforeAutospacing="0" w:after="0" w:afterAutospacing="0"/>
              <w:rPr>
                <w:rFonts w:ascii="Arial" w:hAnsi="Arial" w:cs="Arial"/>
                <w:b/>
                <w:bCs/>
                <w:color w:val="000000"/>
                <w:sz w:val="16"/>
                <w:szCs w:val="16"/>
              </w:rPr>
            </w:pPr>
            <w:r w:rsidRPr="007D03A4">
              <w:rPr>
                <w:rFonts w:ascii="Arial" w:hAnsi="Arial" w:cs="Arial"/>
                <w:b/>
                <w:bCs/>
                <w:color w:val="000000"/>
                <w:sz w:val="16"/>
                <w:szCs w:val="16"/>
              </w:rPr>
              <w:t xml:space="preserve">ST1-ST3 </w:t>
            </w:r>
          </w:p>
          <w:p w:rsidR="007D03A4" w:rsidRPr="007D03A4" w:rsidRDefault="007D03A4" w:rsidP="007D03A4">
            <w:pPr>
              <w:pStyle w:val="gmail-default"/>
              <w:spacing w:before="0" w:beforeAutospacing="0" w:after="0" w:afterAutospacing="0"/>
              <w:rPr>
                <w:rFonts w:ascii="Arial" w:hAnsi="Arial" w:cs="Arial"/>
                <w:color w:val="000000"/>
              </w:rPr>
            </w:pPr>
          </w:p>
        </w:tc>
        <w:tc>
          <w:tcPr>
            <w:tcW w:w="107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hAnsi="Arial" w:cs="Arial"/>
                <w:color w:val="000000"/>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c>
          <w:tcPr>
            <w:tcW w:w="2217" w:type="dxa"/>
            <w:tcBorders>
              <w:top w:val="nil"/>
              <w:left w:val="nil"/>
              <w:bottom w:val="single" w:sz="8" w:space="0" w:color="auto"/>
              <w:right w:val="single" w:sz="8" w:space="0" w:color="auto"/>
            </w:tcBorders>
            <w:tcMar>
              <w:top w:w="0" w:type="dxa"/>
              <w:left w:w="108" w:type="dxa"/>
              <w:bottom w:w="0" w:type="dxa"/>
              <w:right w:w="108" w:type="dxa"/>
            </w:tcMar>
            <w:hideMark/>
          </w:tcPr>
          <w:p w:rsidR="007D03A4" w:rsidRPr="007D03A4" w:rsidRDefault="007D03A4" w:rsidP="007D03A4">
            <w:pPr>
              <w:spacing w:line="240" w:lineRule="auto"/>
              <w:rPr>
                <w:rFonts w:ascii="Arial" w:eastAsia="Times New Roman" w:hAnsi="Arial" w:cs="Arial"/>
                <w:sz w:val="20"/>
                <w:szCs w:val="20"/>
              </w:rPr>
            </w:pPr>
          </w:p>
        </w:tc>
      </w:tr>
    </w:tbl>
    <w:p w:rsidR="007D03A4" w:rsidRPr="007D03A4" w:rsidRDefault="007D03A4" w:rsidP="00012723">
      <w:pPr>
        <w:pStyle w:val="NoSpacing"/>
        <w:rPr>
          <w:rFonts w:ascii="Arial" w:hAnsi="Arial" w:cs="Arial"/>
        </w:rPr>
      </w:pPr>
    </w:p>
    <w:p w:rsidR="007D03A4" w:rsidRPr="007D03A4" w:rsidRDefault="007D03A4" w:rsidP="007D03A4">
      <w:pPr>
        <w:spacing w:after="160" w:line="254" w:lineRule="auto"/>
        <w:rPr>
          <w:rFonts w:ascii="Arial" w:hAnsi="Arial" w:cs="Arial"/>
        </w:rPr>
      </w:pPr>
      <w:r w:rsidRPr="007D03A4">
        <w:rPr>
          <w:rFonts w:ascii="Arial" w:hAnsi="Arial" w:cs="Arial"/>
        </w:rPr>
        <w:t>3. Please confirm the lowest, highest, and average rates for below staff group each in the below table. Note that "Charge Rate" is defined as the total cost to the Trust, including all invoice components i.e., worker pay, agency commission fee, PAYE taxes, WTR, NI, VAT etc.</w:t>
      </w:r>
    </w:p>
    <w:p w:rsidR="007D03A4" w:rsidRPr="007D03A4" w:rsidRDefault="007D03A4" w:rsidP="007D03A4">
      <w:pPr>
        <w:rPr>
          <w:rFonts w:ascii="Arial" w:hAnsi="Arial" w:cs="Arial"/>
          <w:color w:val="FF0000"/>
        </w:rPr>
      </w:pPr>
      <w:r w:rsidRPr="007D03A4">
        <w:rPr>
          <w:rFonts w:ascii="Arial" w:hAnsi="Arial" w:cs="Arial"/>
          <w:color w:val="FF0000"/>
        </w:rPr>
        <w:t xml:space="preserve">During the periods 2019-20 and 2020-21 the Trust only </w:t>
      </w:r>
      <w:proofErr w:type="spellStart"/>
      <w:r w:rsidRPr="007D03A4">
        <w:rPr>
          <w:rFonts w:ascii="Arial" w:hAnsi="Arial" w:cs="Arial"/>
          <w:color w:val="FF0000"/>
        </w:rPr>
        <w:t>utilised</w:t>
      </w:r>
      <w:proofErr w:type="spellEnd"/>
      <w:r w:rsidRPr="007D03A4">
        <w:rPr>
          <w:rFonts w:ascii="Arial" w:hAnsi="Arial" w:cs="Arial"/>
          <w:color w:val="FF0000"/>
        </w:rPr>
        <w:t xml:space="preserve"> agency for HCSW. The Trust stopped using agency for these staff at the very beginning of 2020/21 when </w:t>
      </w:r>
      <w:proofErr w:type="spellStart"/>
      <w:r w:rsidRPr="007D03A4">
        <w:rPr>
          <w:rFonts w:ascii="Arial" w:hAnsi="Arial" w:cs="Arial"/>
          <w:color w:val="FF0000"/>
        </w:rPr>
        <w:t>Covid</w:t>
      </w:r>
      <w:proofErr w:type="spellEnd"/>
      <w:r w:rsidRPr="007D03A4">
        <w:rPr>
          <w:rFonts w:ascii="Arial" w:hAnsi="Arial" w:cs="Arial"/>
          <w:color w:val="FF0000"/>
        </w:rPr>
        <w:t xml:space="preserve"> first emerged in order to reduce the external footfall in the Hospital.</w:t>
      </w:r>
    </w:p>
    <w:tbl>
      <w:tblPr>
        <w:tblW w:w="10046" w:type="dxa"/>
        <w:tblCellMar>
          <w:left w:w="0" w:type="dxa"/>
          <w:right w:w="0" w:type="dxa"/>
        </w:tblCellMar>
        <w:tblLook w:val="04A0" w:firstRow="1" w:lastRow="0" w:firstColumn="1" w:lastColumn="0" w:noHBand="0" w:noVBand="1"/>
      </w:tblPr>
      <w:tblGrid>
        <w:gridCol w:w="1808"/>
        <w:gridCol w:w="886"/>
        <w:gridCol w:w="1016"/>
        <w:gridCol w:w="848"/>
        <w:gridCol w:w="768"/>
        <w:gridCol w:w="803"/>
        <w:gridCol w:w="848"/>
        <w:gridCol w:w="994"/>
        <w:gridCol w:w="1019"/>
        <w:gridCol w:w="1056"/>
      </w:tblGrid>
      <w:tr w:rsidR="007D03A4" w:rsidRPr="007D03A4" w:rsidTr="007D03A4">
        <w:trPr>
          <w:trHeight w:val="292"/>
        </w:trPr>
        <w:tc>
          <w:tcPr>
            <w:tcW w:w="10046" w:type="dxa"/>
            <w:gridSpan w:val="10"/>
            <w:noWrap/>
            <w:tcMar>
              <w:top w:w="0" w:type="dxa"/>
              <w:left w:w="108" w:type="dxa"/>
              <w:bottom w:w="0" w:type="dxa"/>
              <w:right w:w="108" w:type="dxa"/>
            </w:tcMar>
            <w:vAlign w:val="center"/>
          </w:tcPr>
          <w:p w:rsidR="007D03A4" w:rsidRPr="007D03A4" w:rsidRDefault="007D03A4" w:rsidP="007D03A4">
            <w:pPr>
              <w:rPr>
                <w:rFonts w:ascii="Arial" w:hAnsi="Arial" w:cs="Arial"/>
                <w:color w:val="FF0000"/>
              </w:rPr>
            </w:pPr>
            <w:r w:rsidRPr="007D03A4">
              <w:rPr>
                <w:rFonts w:ascii="Arial" w:hAnsi="Arial" w:cs="Arial"/>
                <w:color w:val="FF0000"/>
              </w:rPr>
              <w:t xml:space="preserve">The rate of pay differs dependent on shifts worked. </w:t>
            </w:r>
            <w:proofErr w:type="gramStart"/>
            <w:r w:rsidRPr="007D03A4">
              <w:rPr>
                <w:rFonts w:ascii="Arial" w:hAnsi="Arial" w:cs="Arial"/>
                <w:color w:val="FF0000"/>
              </w:rPr>
              <w:t>i.e</w:t>
            </w:r>
            <w:proofErr w:type="gramEnd"/>
            <w:r w:rsidRPr="007D03A4">
              <w:rPr>
                <w:rFonts w:ascii="Arial" w:hAnsi="Arial" w:cs="Arial"/>
                <w:color w:val="FF0000"/>
              </w:rPr>
              <w:t>. Week day / Week night / Weekend or bank holiday.</w:t>
            </w:r>
          </w:p>
        </w:tc>
      </w:tr>
      <w:tr w:rsidR="007D03A4" w:rsidRPr="007D03A4" w:rsidTr="007D03A4">
        <w:trPr>
          <w:trHeight w:val="292"/>
        </w:trPr>
        <w:tc>
          <w:tcPr>
            <w:tcW w:w="1808"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2750" w:type="dxa"/>
            <w:gridSpan w:val="3"/>
            <w:tcBorders>
              <w:top w:val="single" w:sz="8" w:space="0" w:color="auto"/>
              <w:left w:val="nil"/>
              <w:bottom w:val="single" w:sz="8" w:space="0" w:color="auto"/>
              <w:right w:val="single" w:sz="8" w:space="0" w:color="000000"/>
            </w:tcBorders>
            <w:noWrap/>
            <w:tcMar>
              <w:top w:w="0" w:type="dxa"/>
              <w:left w:w="108" w:type="dxa"/>
              <w:bottom w:w="0" w:type="dxa"/>
              <w:right w:w="108" w:type="dxa"/>
            </w:tcMar>
            <w:vAlign w:val="center"/>
            <w:hideMark/>
          </w:tcPr>
          <w:p w:rsidR="007D03A4" w:rsidRPr="007D03A4" w:rsidRDefault="007D03A4">
            <w:pPr>
              <w:jc w:val="center"/>
              <w:rPr>
                <w:rFonts w:ascii="Arial" w:hAnsi="Arial" w:cs="Arial"/>
                <w:b/>
                <w:bCs/>
                <w:color w:val="000000"/>
                <w:sz w:val="16"/>
                <w:szCs w:val="16"/>
              </w:rPr>
            </w:pPr>
            <w:r w:rsidRPr="007D03A4">
              <w:rPr>
                <w:rFonts w:ascii="Arial" w:hAnsi="Arial" w:cs="Arial"/>
                <w:b/>
                <w:bCs/>
                <w:color w:val="000000"/>
                <w:sz w:val="16"/>
                <w:szCs w:val="16"/>
              </w:rPr>
              <w:t>Financial Year 2019-20</w:t>
            </w:r>
          </w:p>
        </w:tc>
        <w:tc>
          <w:tcPr>
            <w:tcW w:w="2419" w:type="dxa"/>
            <w:gridSpan w:val="3"/>
            <w:tcBorders>
              <w:top w:val="single" w:sz="8" w:space="0" w:color="auto"/>
              <w:left w:val="nil"/>
              <w:bottom w:val="single" w:sz="8" w:space="0" w:color="auto"/>
              <w:right w:val="single" w:sz="8" w:space="0" w:color="000000"/>
            </w:tcBorders>
            <w:noWrap/>
            <w:tcMar>
              <w:top w:w="0" w:type="dxa"/>
              <w:left w:w="108" w:type="dxa"/>
              <w:bottom w:w="0" w:type="dxa"/>
              <w:right w:w="108" w:type="dxa"/>
            </w:tcMar>
            <w:vAlign w:val="center"/>
            <w:hideMark/>
          </w:tcPr>
          <w:p w:rsidR="007D03A4" w:rsidRPr="007D03A4" w:rsidRDefault="007D03A4">
            <w:pPr>
              <w:jc w:val="center"/>
              <w:rPr>
                <w:rFonts w:ascii="Arial" w:hAnsi="Arial" w:cs="Arial"/>
                <w:b/>
                <w:bCs/>
                <w:color w:val="000000"/>
                <w:sz w:val="16"/>
                <w:szCs w:val="16"/>
              </w:rPr>
            </w:pPr>
            <w:r w:rsidRPr="007D03A4">
              <w:rPr>
                <w:rFonts w:ascii="Arial" w:hAnsi="Arial" w:cs="Arial"/>
                <w:b/>
                <w:bCs/>
                <w:color w:val="000000"/>
                <w:sz w:val="16"/>
                <w:szCs w:val="16"/>
              </w:rPr>
              <w:t>Financial Year 2020-21</w:t>
            </w:r>
          </w:p>
        </w:tc>
        <w:tc>
          <w:tcPr>
            <w:tcW w:w="3069" w:type="dxa"/>
            <w:gridSpan w:val="3"/>
            <w:tcBorders>
              <w:top w:val="single" w:sz="8" w:space="0" w:color="auto"/>
              <w:left w:val="nil"/>
              <w:bottom w:val="single" w:sz="8" w:space="0" w:color="auto"/>
              <w:right w:val="single" w:sz="8" w:space="0" w:color="000000"/>
            </w:tcBorders>
            <w:noWrap/>
            <w:tcMar>
              <w:top w:w="0" w:type="dxa"/>
              <w:left w:w="108" w:type="dxa"/>
              <w:bottom w:w="0" w:type="dxa"/>
              <w:right w:w="108" w:type="dxa"/>
            </w:tcMar>
            <w:vAlign w:val="center"/>
            <w:hideMark/>
          </w:tcPr>
          <w:p w:rsidR="007D03A4" w:rsidRPr="007D03A4" w:rsidRDefault="007D03A4">
            <w:pPr>
              <w:jc w:val="center"/>
              <w:rPr>
                <w:rFonts w:ascii="Arial" w:hAnsi="Arial" w:cs="Arial"/>
                <w:b/>
                <w:bCs/>
                <w:color w:val="000000"/>
                <w:sz w:val="16"/>
                <w:szCs w:val="16"/>
              </w:rPr>
            </w:pPr>
            <w:r w:rsidRPr="007D03A4">
              <w:rPr>
                <w:rFonts w:ascii="Arial" w:hAnsi="Arial" w:cs="Arial"/>
                <w:b/>
                <w:bCs/>
                <w:color w:val="000000"/>
                <w:sz w:val="16"/>
                <w:szCs w:val="16"/>
              </w:rPr>
              <w:t>Financial Year 2021-22</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Agency Staff Type</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Lowest Rate Paid</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Highest Rate Paid</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Average Rate Paid</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Lowest Rate Paid</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Highest Rate Paid</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Average Rate Paid</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Lowest Rate Paid</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Highest Rate Paid</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Average Rate Paid</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Band 2 (HCA)</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right"/>
              <w:rPr>
                <w:rFonts w:ascii="Arial" w:hAnsi="Arial" w:cs="Arial"/>
                <w:color w:val="000000"/>
                <w:sz w:val="20"/>
                <w:szCs w:val="20"/>
              </w:rPr>
            </w:pPr>
            <w:r w:rsidRPr="007D03A4">
              <w:rPr>
                <w:rFonts w:ascii="Arial" w:hAnsi="Arial" w:cs="Arial"/>
                <w:color w:val="000000"/>
                <w:sz w:val="20"/>
                <w:szCs w:val="20"/>
              </w:rPr>
              <w:t>15.27</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right"/>
              <w:rPr>
                <w:rFonts w:ascii="Arial" w:hAnsi="Arial" w:cs="Arial"/>
                <w:color w:val="000000"/>
                <w:sz w:val="20"/>
                <w:szCs w:val="20"/>
              </w:rPr>
            </w:pPr>
            <w:r w:rsidRPr="007D03A4">
              <w:rPr>
                <w:rFonts w:ascii="Arial" w:hAnsi="Arial" w:cs="Arial"/>
                <w:color w:val="000000"/>
                <w:sz w:val="20"/>
                <w:szCs w:val="20"/>
              </w:rPr>
              <w:t>28.7</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right"/>
              <w:rPr>
                <w:rFonts w:ascii="Arial" w:hAnsi="Arial" w:cs="Arial"/>
                <w:color w:val="000000"/>
                <w:sz w:val="20"/>
                <w:szCs w:val="20"/>
              </w:rPr>
            </w:pPr>
            <w:r w:rsidRPr="007D03A4">
              <w:rPr>
                <w:rFonts w:ascii="Arial" w:hAnsi="Arial" w:cs="Arial"/>
                <w:color w:val="000000"/>
                <w:sz w:val="20"/>
                <w:szCs w:val="20"/>
              </w:rPr>
              <w:t>18.47</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right"/>
              <w:rPr>
                <w:rFonts w:ascii="Arial" w:hAnsi="Arial" w:cs="Arial"/>
                <w:color w:val="000000"/>
                <w:sz w:val="20"/>
                <w:szCs w:val="20"/>
              </w:rPr>
            </w:pPr>
            <w:r w:rsidRPr="007D03A4">
              <w:rPr>
                <w:rFonts w:ascii="Arial" w:hAnsi="Arial" w:cs="Arial"/>
                <w:color w:val="000000"/>
                <w:sz w:val="20"/>
                <w:szCs w:val="20"/>
              </w:rPr>
              <w:t>15.27</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right"/>
              <w:rPr>
                <w:rFonts w:ascii="Arial" w:hAnsi="Arial" w:cs="Arial"/>
                <w:color w:val="000000"/>
              </w:rPr>
            </w:pPr>
            <w:r w:rsidRPr="007D03A4">
              <w:rPr>
                <w:rFonts w:ascii="Arial" w:hAnsi="Arial" w:cs="Arial"/>
                <w:color w:val="000000"/>
              </w:rPr>
              <w:t>32.14</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right"/>
              <w:rPr>
                <w:rFonts w:ascii="Arial" w:hAnsi="Arial" w:cs="Arial"/>
                <w:color w:val="000000"/>
                <w:sz w:val="20"/>
                <w:szCs w:val="20"/>
              </w:rPr>
            </w:pPr>
            <w:r w:rsidRPr="007D03A4">
              <w:rPr>
                <w:rFonts w:ascii="Arial" w:hAnsi="Arial" w:cs="Arial"/>
                <w:color w:val="000000"/>
                <w:sz w:val="20"/>
                <w:szCs w:val="20"/>
              </w:rPr>
              <w:t>18.75</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center"/>
              <w:rPr>
                <w:rFonts w:ascii="Arial" w:hAnsi="Arial" w:cs="Arial"/>
                <w:color w:val="000000"/>
                <w:sz w:val="20"/>
                <w:szCs w:val="20"/>
              </w:rPr>
            </w:pPr>
            <w:r w:rsidRPr="007D03A4">
              <w:rPr>
                <w:rFonts w:ascii="Arial" w:hAnsi="Arial" w:cs="Arial"/>
                <w:color w:val="000000"/>
                <w:sz w:val="20"/>
                <w:szCs w:val="20"/>
              </w:rPr>
              <w:t>N/A</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center"/>
              <w:rPr>
                <w:rFonts w:ascii="Arial" w:hAnsi="Arial" w:cs="Arial"/>
                <w:color w:val="000000"/>
                <w:sz w:val="20"/>
                <w:szCs w:val="20"/>
              </w:rPr>
            </w:pPr>
            <w:r w:rsidRPr="007D03A4">
              <w:rPr>
                <w:rFonts w:ascii="Arial" w:hAnsi="Arial" w:cs="Arial"/>
                <w:color w:val="000000"/>
                <w:sz w:val="20"/>
                <w:szCs w:val="20"/>
              </w:rPr>
              <w:t>N/A</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jc w:val="center"/>
              <w:rPr>
                <w:rFonts w:ascii="Arial" w:hAnsi="Arial" w:cs="Arial"/>
                <w:color w:val="000000"/>
                <w:sz w:val="20"/>
                <w:szCs w:val="20"/>
              </w:rPr>
            </w:pPr>
            <w:r w:rsidRPr="007D03A4">
              <w:rPr>
                <w:rFonts w:ascii="Arial" w:hAnsi="Arial" w:cs="Arial"/>
                <w:color w:val="000000"/>
                <w:sz w:val="20"/>
                <w:szCs w:val="20"/>
              </w:rPr>
              <w:t>N/A</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Band 5 RGN</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lastRenderedPageBreak/>
              <w:t>Band 5 A&amp;E Critical Nurse</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Locum SPR (ST1-ST8)</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Medical consultant</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Locum Consultant</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r>
      <w:tr w:rsidR="007D03A4" w:rsidRPr="007D03A4" w:rsidTr="007D03A4">
        <w:trPr>
          <w:trHeight w:val="292"/>
        </w:trPr>
        <w:tc>
          <w:tcPr>
            <w:tcW w:w="180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Qualified Social Worker</w:t>
            </w:r>
          </w:p>
        </w:tc>
        <w:tc>
          <w:tcPr>
            <w:tcW w:w="8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76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0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84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99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1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w:t>
            </w:r>
          </w:p>
        </w:tc>
      </w:tr>
    </w:tbl>
    <w:p w:rsidR="007D03A4" w:rsidRPr="007D03A4" w:rsidRDefault="007D03A4" w:rsidP="00012723">
      <w:pPr>
        <w:pStyle w:val="NoSpacing"/>
        <w:rPr>
          <w:rFonts w:ascii="Arial" w:hAnsi="Arial" w:cs="Arial"/>
        </w:rPr>
      </w:pPr>
    </w:p>
    <w:p w:rsidR="007D03A4" w:rsidRPr="007D03A4" w:rsidRDefault="007D03A4" w:rsidP="007D03A4">
      <w:pPr>
        <w:spacing w:after="160" w:line="254" w:lineRule="auto"/>
        <w:rPr>
          <w:rFonts w:ascii="Arial" w:hAnsi="Arial" w:cs="Arial"/>
        </w:rPr>
      </w:pPr>
      <w:proofErr w:type="gramStart"/>
      <w:r w:rsidRPr="007D03A4">
        <w:rPr>
          <w:rFonts w:ascii="Arial" w:hAnsi="Arial" w:cs="Arial"/>
        </w:rPr>
        <w:t>4.Please</w:t>
      </w:r>
      <w:proofErr w:type="gramEnd"/>
      <w:r w:rsidRPr="007D03A4">
        <w:rPr>
          <w:rFonts w:ascii="Arial" w:hAnsi="Arial" w:cs="Arial"/>
        </w:rPr>
        <w:t xml:space="preserve"> confirm the hourly rates for the Band 5 registered nurse. </w:t>
      </w:r>
    </w:p>
    <w:p w:rsidR="007D03A4" w:rsidRPr="007D03A4" w:rsidRDefault="007D03A4" w:rsidP="007D03A4">
      <w:pPr>
        <w:spacing w:after="160" w:line="254" w:lineRule="auto"/>
        <w:rPr>
          <w:rFonts w:ascii="Arial" w:hAnsi="Arial" w:cs="Arial"/>
        </w:rPr>
      </w:pPr>
      <w:r w:rsidRPr="007D03A4">
        <w:rPr>
          <w:rFonts w:ascii="Arial" w:hAnsi="Arial" w:cs="Arial"/>
        </w:rPr>
        <w:t>Nil Return</w:t>
      </w:r>
    </w:p>
    <w:tbl>
      <w:tblPr>
        <w:tblW w:w="14104" w:type="dxa"/>
        <w:tblCellMar>
          <w:left w:w="0" w:type="dxa"/>
          <w:right w:w="0" w:type="dxa"/>
        </w:tblCellMar>
        <w:tblLook w:val="04A0" w:firstRow="1" w:lastRow="0" w:firstColumn="1" w:lastColumn="0" w:noHBand="0" w:noVBand="1"/>
      </w:tblPr>
      <w:tblGrid>
        <w:gridCol w:w="3818"/>
        <w:gridCol w:w="5953"/>
        <w:gridCol w:w="4333"/>
      </w:tblGrid>
      <w:tr w:rsidR="007D03A4" w:rsidRPr="007D03A4" w:rsidTr="007D03A4">
        <w:trPr>
          <w:trHeight w:val="315"/>
        </w:trPr>
        <w:tc>
          <w:tcPr>
            <w:tcW w:w="9771" w:type="dxa"/>
            <w:gridSpan w:val="2"/>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center"/>
            <w:hideMark/>
          </w:tcPr>
          <w:p w:rsidR="007D03A4" w:rsidRPr="007D03A4" w:rsidRDefault="007D03A4">
            <w:pPr>
              <w:jc w:val="center"/>
              <w:rPr>
                <w:rFonts w:ascii="Arial" w:hAnsi="Arial" w:cs="Arial"/>
                <w:b/>
                <w:bCs/>
                <w:color w:val="000000"/>
                <w:sz w:val="16"/>
                <w:szCs w:val="16"/>
              </w:rPr>
            </w:pPr>
            <w:r w:rsidRPr="007D03A4">
              <w:rPr>
                <w:rFonts w:ascii="Arial" w:hAnsi="Arial" w:cs="Arial"/>
                <w:b/>
                <w:bCs/>
                <w:color w:val="000000"/>
                <w:sz w:val="16"/>
                <w:szCs w:val="16"/>
              </w:rPr>
              <w:t>Hours worked 1st April - 30th April 2022</w:t>
            </w:r>
          </w:p>
        </w:tc>
        <w:tc>
          <w:tcPr>
            <w:tcW w:w="4333" w:type="dxa"/>
            <w:noWrap/>
            <w:tcMar>
              <w:top w:w="0" w:type="dxa"/>
              <w:left w:w="108" w:type="dxa"/>
              <w:bottom w:w="0" w:type="dxa"/>
              <w:right w:w="108" w:type="dxa"/>
            </w:tcMar>
            <w:vAlign w:val="bottom"/>
            <w:hideMark/>
          </w:tcPr>
          <w:p w:rsidR="007D03A4" w:rsidRPr="007D03A4" w:rsidRDefault="007D03A4">
            <w:pPr>
              <w:rPr>
                <w:rFonts w:ascii="Arial" w:hAnsi="Arial" w:cs="Arial"/>
                <w:b/>
                <w:bCs/>
                <w:color w:val="000000"/>
                <w:sz w:val="16"/>
                <w:szCs w:val="16"/>
              </w:rPr>
            </w:pPr>
          </w:p>
        </w:tc>
      </w:tr>
      <w:tr w:rsidR="007D03A4" w:rsidRPr="007D03A4" w:rsidTr="007D03A4">
        <w:trPr>
          <w:trHeight w:val="315"/>
        </w:trPr>
        <w:tc>
          <w:tcPr>
            <w:tcW w:w="381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 xml:space="preserve">Number of hours £50 per hour or above </w:t>
            </w:r>
          </w:p>
        </w:tc>
        <w:tc>
          <w:tcPr>
            <w:tcW w:w="595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Nil</w:t>
            </w:r>
          </w:p>
        </w:tc>
        <w:tc>
          <w:tcPr>
            <w:tcW w:w="4333" w:type="dxa"/>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p>
        </w:tc>
      </w:tr>
      <w:tr w:rsidR="007D03A4" w:rsidRPr="007D03A4" w:rsidTr="007D03A4">
        <w:trPr>
          <w:trHeight w:val="315"/>
        </w:trPr>
        <w:tc>
          <w:tcPr>
            <w:tcW w:w="381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Number of hours £75 per hour or above</w:t>
            </w:r>
          </w:p>
        </w:tc>
        <w:tc>
          <w:tcPr>
            <w:tcW w:w="595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Nil</w:t>
            </w:r>
          </w:p>
        </w:tc>
        <w:tc>
          <w:tcPr>
            <w:tcW w:w="4333" w:type="dxa"/>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p>
        </w:tc>
      </w:tr>
      <w:tr w:rsidR="007D03A4" w:rsidRPr="007D03A4" w:rsidTr="007D03A4">
        <w:trPr>
          <w:trHeight w:val="315"/>
        </w:trPr>
        <w:tc>
          <w:tcPr>
            <w:tcW w:w="381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D03A4" w:rsidRPr="007D03A4" w:rsidRDefault="007D03A4">
            <w:pPr>
              <w:rPr>
                <w:rFonts w:ascii="Arial" w:hAnsi="Arial" w:cs="Arial"/>
                <w:b/>
                <w:bCs/>
                <w:color w:val="000000"/>
                <w:sz w:val="16"/>
                <w:szCs w:val="16"/>
              </w:rPr>
            </w:pPr>
            <w:r w:rsidRPr="007D03A4">
              <w:rPr>
                <w:rFonts w:ascii="Arial" w:hAnsi="Arial" w:cs="Arial"/>
                <w:b/>
                <w:bCs/>
                <w:color w:val="000000"/>
                <w:sz w:val="16"/>
                <w:szCs w:val="16"/>
              </w:rPr>
              <w:t>Number of hours £100 per hour or above</w:t>
            </w:r>
          </w:p>
        </w:tc>
        <w:tc>
          <w:tcPr>
            <w:tcW w:w="595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r w:rsidRPr="007D03A4">
              <w:rPr>
                <w:rFonts w:ascii="Arial" w:hAnsi="Arial" w:cs="Arial"/>
                <w:color w:val="000000"/>
                <w:sz w:val="20"/>
                <w:szCs w:val="20"/>
              </w:rPr>
              <w:t> Nil</w:t>
            </w:r>
          </w:p>
        </w:tc>
        <w:tc>
          <w:tcPr>
            <w:tcW w:w="4333" w:type="dxa"/>
            <w:noWrap/>
            <w:tcMar>
              <w:top w:w="0" w:type="dxa"/>
              <w:left w:w="108" w:type="dxa"/>
              <w:bottom w:w="0" w:type="dxa"/>
              <w:right w:w="108" w:type="dxa"/>
            </w:tcMar>
            <w:vAlign w:val="bottom"/>
            <w:hideMark/>
          </w:tcPr>
          <w:p w:rsidR="007D03A4" w:rsidRPr="007D03A4" w:rsidRDefault="007D03A4">
            <w:pPr>
              <w:rPr>
                <w:rFonts w:ascii="Arial" w:hAnsi="Arial" w:cs="Arial"/>
                <w:color w:val="000000"/>
                <w:sz w:val="20"/>
                <w:szCs w:val="20"/>
              </w:rPr>
            </w:pPr>
          </w:p>
        </w:tc>
      </w:tr>
    </w:tbl>
    <w:p w:rsidR="007D03A4" w:rsidRPr="007D03A4" w:rsidRDefault="007D03A4" w:rsidP="00012723">
      <w:pPr>
        <w:pStyle w:val="NoSpacing"/>
        <w:rPr>
          <w:rFonts w:ascii="Arial" w:hAnsi="Arial" w:cs="Arial"/>
        </w:rPr>
      </w:pPr>
    </w:p>
    <w:p w:rsidR="007D03A4" w:rsidRDefault="007D03A4" w:rsidP="00012723">
      <w:pPr>
        <w:pStyle w:val="NoSpacing"/>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lastRenderedPageBreak/>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26AE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5566D1"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239A7"/>
    <w:multiLevelType w:val="hybridMultilevel"/>
    <w:tmpl w:val="7F8A6010"/>
    <w:lvl w:ilvl="0" w:tplc="C4E88C6C">
      <w:start w:val="1"/>
      <w:numFmt w:val="decimal"/>
      <w:lvlText w:val="%1."/>
      <w:lvlJc w:val="left"/>
      <w:pPr>
        <w:ind w:left="2760" w:hanging="360"/>
      </w:pPr>
    </w:lvl>
    <w:lvl w:ilvl="1" w:tplc="08090019">
      <w:start w:val="1"/>
      <w:numFmt w:val="lowerLetter"/>
      <w:lvlText w:val="%2."/>
      <w:lvlJc w:val="left"/>
      <w:pPr>
        <w:ind w:left="3480" w:hanging="360"/>
      </w:pPr>
    </w:lvl>
    <w:lvl w:ilvl="2" w:tplc="0809001B">
      <w:start w:val="1"/>
      <w:numFmt w:val="lowerRoman"/>
      <w:lvlText w:val="%3."/>
      <w:lvlJc w:val="right"/>
      <w:pPr>
        <w:ind w:left="4200" w:hanging="180"/>
      </w:pPr>
    </w:lvl>
    <w:lvl w:ilvl="3" w:tplc="0809000F">
      <w:start w:val="1"/>
      <w:numFmt w:val="decimal"/>
      <w:lvlText w:val="%4."/>
      <w:lvlJc w:val="left"/>
      <w:pPr>
        <w:ind w:left="4920" w:hanging="360"/>
      </w:pPr>
    </w:lvl>
    <w:lvl w:ilvl="4" w:tplc="08090019">
      <w:start w:val="1"/>
      <w:numFmt w:val="lowerLetter"/>
      <w:lvlText w:val="%5."/>
      <w:lvlJc w:val="left"/>
      <w:pPr>
        <w:ind w:left="5640" w:hanging="360"/>
      </w:pPr>
    </w:lvl>
    <w:lvl w:ilvl="5" w:tplc="0809001B">
      <w:start w:val="1"/>
      <w:numFmt w:val="lowerRoman"/>
      <w:lvlText w:val="%6."/>
      <w:lvlJc w:val="right"/>
      <w:pPr>
        <w:ind w:left="6360" w:hanging="180"/>
      </w:pPr>
    </w:lvl>
    <w:lvl w:ilvl="6" w:tplc="0809000F">
      <w:start w:val="1"/>
      <w:numFmt w:val="decimal"/>
      <w:lvlText w:val="%7."/>
      <w:lvlJc w:val="left"/>
      <w:pPr>
        <w:ind w:left="7080" w:hanging="360"/>
      </w:pPr>
    </w:lvl>
    <w:lvl w:ilvl="7" w:tplc="08090019">
      <w:start w:val="1"/>
      <w:numFmt w:val="lowerLetter"/>
      <w:lvlText w:val="%8."/>
      <w:lvlJc w:val="left"/>
      <w:pPr>
        <w:ind w:left="7800" w:hanging="360"/>
      </w:pPr>
    </w:lvl>
    <w:lvl w:ilvl="8" w:tplc="0809001B">
      <w:start w:val="1"/>
      <w:numFmt w:val="lowerRoman"/>
      <w:lvlText w:val="%9."/>
      <w:lvlJc w:val="right"/>
      <w:pPr>
        <w:ind w:left="8520" w:hanging="180"/>
      </w:p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1593B15"/>
    <w:multiLevelType w:val="hybridMultilevel"/>
    <w:tmpl w:val="22823B3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4024783"/>
    <w:multiLevelType w:val="hybridMultilevel"/>
    <w:tmpl w:val="22823B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19212EDE"/>
    <w:multiLevelType w:val="hybridMultilevel"/>
    <w:tmpl w:val="AD66B63A"/>
    <w:lvl w:ilvl="0" w:tplc="7966C3D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5DA617E"/>
    <w:multiLevelType w:val="hybridMultilevel"/>
    <w:tmpl w:val="F3CC7FA6"/>
    <w:lvl w:ilvl="0" w:tplc="CCF0B15E">
      <w:start w:val="1"/>
      <w:numFmt w:val="decimal"/>
      <w:lvlText w:val="%1."/>
      <w:lvlJc w:val="left"/>
      <w:pPr>
        <w:ind w:left="360" w:hanging="360"/>
      </w:pPr>
      <w:rPr>
        <w:rFonts w:hint="default"/>
        <w:color w:val="000000"/>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15" w15:restartNumberingAfterBreak="0">
    <w:nsid w:val="29084DAA"/>
    <w:multiLevelType w:val="hybridMultilevel"/>
    <w:tmpl w:val="63C27BD8"/>
    <w:lvl w:ilvl="0" w:tplc="CCF0B15E">
      <w:start w:val="1"/>
      <w:numFmt w:val="decimal"/>
      <w:lvlText w:val="%1."/>
      <w:lvlJc w:val="left"/>
      <w:pPr>
        <w:ind w:left="108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04E6C59"/>
    <w:multiLevelType w:val="hybridMultilevel"/>
    <w:tmpl w:val="DC543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6377AAA"/>
    <w:multiLevelType w:val="hybridMultilevel"/>
    <w:tmpl w:val="24E27A2E"/>
    <w:lvl w:ilvl="0" w:tplc="CCF0B15E">
      <w:start w:val="1"/>
      <w:numFmt w:val="decimal"/>
      <w:lvlText w:val="%1."/>
      <w:lvlJc w:val="left"/>
      <w:pPr>
        <w:ind w:left="360" w:hanging="360"/>
      </w:pPr>
      <w:rPr>
        <w:rFonts w:hint="default"/>
        <w:color w:val="000000"/>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5"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3300F90"/>
    <w:multiLevelType w:val="hybridMultilevel"/>
    <w:tmpl w:val="F6AE0B28"/>
    <w:lvl w:ilvl="0" w:tplc="CCF0B15E">
      <w:start w:val="1"/>
      <w:numFmt w:val="decimal"/>
      <w:lvlText w:val="%1."/>
      <w:lvlJc w:val="left"/>
      <w:pPr>
        <w:ind w:left="1080" w:hanging="360"/>
      </w:pPr>
      <w:rPr>
        <w:rFonts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54E509F1"/>
    <w:multiLevelType w:val="hybridMultilevel"/>
    <w:tmpl w:val="FCCE2B14"/>
    <w:lvl w:ilvl="0" w:tplc="4CC22ED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2"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5"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2"/>
  </w:num>
  <w:num w:numId="2">
    <w:abstractNumId w:val="1"/>
  </w:num>
  <w:num w:numId="3">
    <w:abstractNumId w:val="13"/>
  </w:num>
  <w:num w:numId="4">
    <w:abstractNumId w:val="28"/>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6"/>
  </w:num>
  <w:num w:numId="7">
    <w:abstractNumId w:val="9"/>
  </w:num>
  <w:num w:numId="8">
    <w:abstractNumId w:val="3"/>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11"/>
  </w:num>
  <w:num w:numId="12">
    <w:abstractNumId w:val="39"/>
  </w:num>
  <w:num w:numId="13">
    <w:abstractNumId w:val="23"/>
  </w:num>
  <w:num w:numId="14">
    <w:abstractNumId w:val="12"/>
  </w:num>
  <w:num w:numId="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7"/>
  </w:num>
  <w:num w:numId="21">
    <w:abstractNumId w:val="7"/>
  </w:num>
  <w:num w:numId="22">
    <w:abstractNumId w:val="31"/>
  </w:num>
  <w:num w:numId="23">
    <w:abstractNumId w:val="37"/>
  </w:num>
  <w:num w:numId="24">
    <w:abstractNumId w:val="32"/>
  </w:num>
  <w:num w:numId="25">
    <w:abstractNumId w:val="16"/>
  </w:num>
  <w:num w:numId="26">
    <w:abstractNumId w:val="27"/>
  </w:num>
  <w:num w:numId="27">
    <w:abstractNumId w:val="38"/>
  </w:num>
  <w:num w:numId="28">
    <w:abstractNumId w:val="21"/>
  </w:num>
  <w:num w:numId="29">
    <w:abstractNumId w:val="25"/>
  </w:num>
  <w:num w:numId="30">
    <w:abstractNumId w:val="40"/>
  </w:num>
  <w:num w:numId="31">
    <w:abstractNumId w:val="18"/>
  </w:num>
  <w:num w:numId="32">
    <w:abstractNumId w:val="20"/>
  </w:num>
  <w:num w:numId="33">
    <w:abstractNumId w:val="2"/>
  </w:num>
  <w:num w:numId="34">
    <w:abstractNumId w:val="29"/>
  </w:num>
  <w:num w:numId="35">
    <w:abstractNumId w:val="14"/>
  </w:num>
  <w:num w:numId="36">
    <w:abstractNumId w:val="24"/>
  </w:num>
  <w:num w:numId="37">
    <w:abstractNumId w:val="15"/>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30"/>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17E65"/>
    <w:rsid w:val="00040C67"/>
    <w:rsid w:val="00052DFE"/>
    <w:rsid w:val="0008667F"/>
    <w:rsid w:val="000A04C6"/>
    <w:rsid w:val="001248AD"/>
    <w:rsid w:val="00126AE8"/>
    <w:rsid w:val="001353A9"/>
    <w:rsid w:val="00136056"/>
    <w:rsid w:val="0014146B"/>
    <w:rsid w:val="0014257D"/>
    <w:rsid w:val="001B0226"/>
    <w:rsid w:val="001C7C81"/>
    <w:rsid w:val="002244CB"/>
    <w:rsid w:val="00232348"/>
    <w:rsid w:val="00233042"/>
    <w:rsid w:val="0023748C"/>
    <w:rsid w:val="002712F9"/>
    <w:rsid w:val="00284EAE"/>
    <w:rsid w:val="002D296C"/>
    <w:rsid w:val="002E5C9F"/>
    <w:rsid w:val="00322865"/>
    <w:rsid w:val="00345ECB"/>
    <w:rsid w:val="0036494B"/>
    <w:rsid w:val="00384B32"/>
    <w:rsid w:val="00394C0D"/>
    <w:rsid w:val="003967F7"/>
    <w:rsid w:val="003B0839"/>
    <w:rsid w:val="003C27C3"/>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566D1"/>
    <w:rsid w:val="00563B15"/>
    <w:rsid w:val="0059271D"/>
    <w:rsid w:val="005B638E"/>
    <w:rsid w:val="005B798B"/>
    <w:rsid w:val="005E57E1"/>
    <w:rsid w:val="005F2B64"/>
    <w:rsid w:val="0065451F"/>
    <w:rsid w:val="006562C9"/>
    <w:rsid w:val="00657237"/>
    <w:rsid w:val="00670182"/>
    <w:rsid w:val="0067395B"/>
    <w:rsid w:val="00683738"/>
    <w:rsid w:val="006A2F61"/>
    <w:rsid w:val="006A5A0B"/>
    <w:rsid w:val="006D563E"/>
    <w:rsid w:val="00711B64"/>
    <w:rsid w:val="007274DA"/>
    <w:rsid w:val="00754E63"/>
    <w:rsid w:val="007615A3"/>
    <w:rsid w:val="007671F3"/>
    <w:rsid w:val="007742CF"/>
    <w:rsid w:val="0078627F"/>
    <w:rsid w:val="00787B41"/>
    <w:rsid w:val="007A76CF"/>
    <w:rsid w:val="007B57D4"/>
    <w:rsid w:val="007D03A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7642D"/>
    <w:rsid w:val="00A97092"/>
    <w:rsid w:val="00AA187B"/>
    <w:rsid w:val="00AC395C"/>
    <w:rsid w:val="00AC3FEA"/>
    <w:rsid w:val="00AD7790"/>
    <w:rsid w:val="00B03E77"/>
    <w:rsid w:val="00B60DAF"/>
    <w:rsid w:val="00B80AB9"/>
    <w:rsid w:val="00BC1F40"/>
    <w:rsid w:val="00BD78CB"/>
    <w:rsid w:val="00BE0660"/>
    <w:rsid w:val="00BE452C"/>
    <w:rsid w:val="00BE6044"/>
    <w:rsid w:val="00C006C0"/>
    <w:rsid w:val="00C07973"/>
    <w:rsid w:val="00C3265D"/>
    <w:rsid w:val="00C52123"/>
    <w:rsid w:val="00C80826"/>
    <w:rsid w:val="00C80F52"/>
    <w:rsid w:val="00C82BBF"/>
    <w:rsid w:val="00C904E1"/>
    <w:rsid w:val="00CA5CDA"/>
    <w:rsid w:val="00CD7240"/>
    <w:rsid w:val="00D52DE3"/>
    <w:rsid w:val="00D60181"/>
    <w:rsid w:val="00D76727"/>
    <w:rsid w:val="00D7748B"/>
    <w:rsid w:val="00D9769B"/>
    <w:rsid w:val="00DB600B"/>
    <w:rsid w:val="00DB7F5C"/>
    <w:rsid w:val="00DE14CE"/>
    <w:rsid w:val="00DE370D"/>
    <w:rsid w:val="00E12BAC"/>
    <w:rsid w:val="00E17D4C"/>
    <w:rsid w:val="00E24B12"/>
    <w:rsid w:val="00E27EF7"/>
    <w:rsid w:val="00E334D0"/>
    <w:rsid w:val="00E43343"/>
    <w:rsid w:val="00E43960"/>
    <w:rsid w:val="00E454F5"/>
    <w:rsid w:val="00E55A7C"/>
    <w:rsid w:val="00E74336"/>
    <w:rsid w:val="00EA6AFF"/>
    <w:rsid w:val="00EB1511"/>
    <w:rsid w:val="00EC55FF"/>
    <w:rsid w:val="00EE1A87"/>
    <w:rsid w:val="00F04F49"/>
    <w:rsid w:val="00F32684"/>
    <w:rsid w:val="00F76A57"/>
    <w:rsid w:val="00F80FDE"/>
    <w:rsid w:val="00FA3D8A"/>
    <w:rsid w:val="00FC030E"/>
    <w:rsid w:val="00FD34C0"/>
    <w:rsid w:val="00FD7500"/>
    <w:rsid w:val="00FE5A8D"/>
    <w:rsid w:val="00FF79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2687F1C9"/>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B80AB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default">
    <w:name w:val="gmail-default"/>
    <w:basedOn w:val="Normal"/>
    <w:rsid w:val="007D03A4"/>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1027">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6416344">
      <w:bodyDiv w:val="1"/>
      <w:marLeft w:val="0"/>
      <w:marRight w:val="0"/>
      <w:marTop w:val="0"/>
      <w:marBottom w:val="0"/>
      <w:divBdr>
        <w:top w:val="none" w:sz="0" w:space="0" w:color="auto"/>
        <w:left w:val="none" w:sz="0" w:space="0" w:color="auto"/>
        <w:bottom w:val="none" w:sz="0" w:space="0" w:color="auto"/>
        <w:right w:val="none" w:sz="0" w:space="0" w:color="auto"/>
      </w:divBdr>
    </w:div>
    <w:div w:id="154149010">
      <w:bodyDiv w:val="1"/>
      <w:marLeft w:val="0"/>
      <w:marRight w:val="0"/>
      <w:marTop w:val="0"/>
      <w:marBottom w:val="0"/>
      <w:divBdr>
        <w:top w:val="none" w:sz="0" w:space="0" w:color="auto"/>
        <w:left w:val="none" w:sz="0" w:space="0" w:color="auto"/>
        <w:bottom w:val="none" w:sz="0" w:space="0" w:color="auto"/>
        <w:right w:val="none" w:sz="0" w:space="0" w:color="auto"/>
      </w:divBdr>
    </w:div>
    <w:div w:id="389234617">
      <w:bodyDiv w:val="1"/>
      <w:marLeft w:val="0"/>
      <w:marRight w:val="0"/>
      <w:marTop w:val="0"/>
      <w:marBottom w:val="0"/>
      <w:divBdr>
        <w:top w:val="none" w:sz="0" w:space="0" w:color="auto"/>
        <w:left w:val="none" w:sz="0" w:space="0" w:color="auto"/>
        <w:bottom w:val="none" w:sz="0" w:space="0" w:color="auto"/>
        <w:right w:val="none" w:sz="0" w:space="0" w:color="auto"/>
      </w:divBdr>
    </w:div>
    <w:div w:id="399328061">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99486540">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67824408">
      <w:bodyDiv w:val="1"/>
      <w:marLeft w:val="0"/>
      <w:marRight w:val="0"/>
      <w:marTop w:val="0"/>
      <w:marBottom w:val="0"/>
      <w:divBdr>
        <w:top w:val="none" w:sz="0" w:space="0" w:color="auto"/>
        <w:left w:val="none" w:sz="0" w:space="0" w:color="auto"/>
        <w:bottom w:val="none" w:sz="0" w:space="0" w:color="auto"/>
        <w:right w:val="none" w:sz="0" w:space="0" w:color="auto"/>
      </w:divBdr>
    </w:div>
    <w:div w:id="679236375">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791747358">
      <w:bodyDiv w:val="1"/>
      <w:marLeft w:val="0"/>
      <w:marRight w:val="0"/>
      <w:marTop w:val="0"/>
      <w:marBottom w:val="0"/>
      <w:divBdr>
        <w:top w:val="none" w:sz="0" w:space="0" w:color="auto"/>
        <w:left w:val="none" w:sz="0" w:space="0" w:color="auto"/>
        <w:bottom w:val="none" w:sz="0" w:space="0" w:color="auto"/>
        <w:right w:val="none" w:sz="0" w:space="0" w:color="auto"/>
      </w:divBdr>
    </w:div>
    <w:div w:id="820923161">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11354117">
      <w:bodyDiv w:val="1"/>
      <w:marLeft w:val="0"/>
      <w:marRight w:val="0"/>
      <w:marTop w:val="0"/>
      <w:marBottom w:val="0"/>
      <w:divBdr>
        <w:top w:val="none" w:sz="0" w:space="0" w:color="auto"/>
        <w:left w:val="none" w:sz="0" w:space="0" w:color="auto"/>
        <w:bottom w:val="none" w:sz="0" w:space="0" w:color="auto"/>
        <w:right w:val="none" w:sz="0" w:space="0" w:color="auto"/>
      </w:divBdr>
    </w:div>
    <w:div w:id="972443210">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046639832">
      <w:bodyDiv w:val="1"/>
      <w:marLeft w:val="0"/>
      <w:marRight w:val="0"/>
      <w:marTop w:val="0"/>
      <w:marBottom w:val="0"/>
      <w:divBdr>
        <w:top w:val="none" w:sz="0" w:space="0" w:color="auto"/>
        <w:left w:val="none" w:sz="0" w:space="0" w:color="auto"/>
        <w:bottom w:val="none" w:sz="0" w:space="0" w:color="auto"/>
        <w:right w:val="none" w:sz="0" w:space="0" w:color="auto"/>
      </w:divBdr>
    </w:div>
    <w:div w:id="1087196464">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38033854">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19849678">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456800423">
      <w:bodyDiv w:val="1"/>
      <w:marLeft w:val="0"/>
      <w:marRight w:val="0"/>
      <w:marTop w:val="0"/>
      <w:marBottom w:val="0"/>
      <w:divBdr>
        <w:top w:val="none" w:sz="0" w:space="0" w:color="auto"/>
        <w:left w:val="none" w:sz="0" w:space="0" w:color="auto"/>
        <w:bottom w:val="none" w:sz="0" w:space="0" w:color="auto"/>
        <w:right w:val="none" w:sz="0" w:space="0" w:color="auto"/>
      </w:divBdr>
    </w:div>
    <w:div w:id="1488353456">
      <w:bodyDiv w:val="1"/>
      <w:marLeft w:val="0"/>
      <w:marRight w:val="0"/>
      <w:marTop w:val="0"/>
      <w:marBottom w:val="0"/>
      <w:divBdr>
        <w:top w:val="none" w:sz="0" w:space="0" w:color="auto"/>
        <w:left w:val="none" w:sz="0" w:space="0" w:color="auto"/>
        <w:bottom w:val="none" w:sz="0" w:space="0" w:color="auto"/>
        <w:right w:val="none" w:sz="0" w:space="0" w:color="auto"/>
      </w:divBdr>
    </w:div>
    <w:div w:id="1518156289">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26700244">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33733947">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D4EC07-A124-4783-AC0C-C662B072C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587</Words>
  <Characters>3350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2022-08-08T12:52:00Z</dcterms:created>
  <dcterms:modified xsi:type="dcterms:W3CDTF">2022-08-08T12:52:00Z</dcterms:modified>
</cp:coreProperties>
</file>