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</w:r>
      <w:r w:rsidR="003476A2">
        <w:rPr>
          <w:rFonts w:ascii="Arial" w:hAnsi="Arial" w:cs="Arial"/>
          <w:sz w:val="24"/>
          <w:szCs w:val="24"/>
        </w:rPr>
        <w:tab/>
        <w:t xml:space="preserve">      Ref: CORP 2022 - 09</w:t>
      </w:r>
      <w:r w:rsidR="0030008B">
        <w:rPr>
          <w:rFonts w:ascii="Arial" w:hAnsi="Arial" w:cs="Arial"/>
          <w:sz w:val="24"/>
          <w:szCs w:val="24"/>
        </w:rPr>
        <w:t>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CF69A8">
        <w:rPr>
          <w:rFonts w:ascii="Arial" w:hAnsi="Arial" w:cs="Arial"/>
          <w:sz w:val="24"/>
          <w:szCs w:val="24"/>
        </w:rPr>
        <w:t>03/08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F4684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</w:t>
      </w:r>
      <w:r w:rsidR="0067395B" w:rsidRPr="003476A2">
        <w:rPr>
          <w:rFonts w:ascii="Arial" w:hAnsi="Arial" w:cs="Arial"/>
          <w:sz w:val="24"/>
          <w:szCs w:val="24"/>
        </w:rPr>
        <w:t xml:space="preserve">to </w:t>
      </w:r>
      <w:r w:rsidR="003476A2" w:rsidRPr="003476A2">
        <w:rPr>
          <w:rFonts w:ascii="Arial" w:hAnsi="Arial" w:cs="Arial"/>
          <w:sz w:val="24"/>
          <w:szCs w:val="24"/>
        </w:rPr>
        <w:t>incidence and treatment of Diffuse Large B Cell Lymphoma (DLBCL)</w:t>
      </w:r>
      <w:r w:rsidR="003476A2"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3476A2">
        <w:rPr>
          <w:rFonts w:ascii="Arial" w:hAnsi="Arial" w:cs="Arial"/>
          <w:sz w:val="24"/>
          <w:szCs w:val="24"/>
        </w:rPr>
        <w:t>14/07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3476A2" w:rsidRDefault="00BD78CB" w:rsidP="003476A2">
      <w:pPr>
        <w:spacing w:after="0"/>
        <w:ind w:left="1440"/>
        <w:jc w:val="both"/>
        <w:rPr>
          <w:rFonts w:ascii="Arial" w:hAnsi="Arial" w:cs="Arial"/>
          <w:b/>
          <w:i/>
          <w:sz w:val="32"/>
          <w:szCs w:val="24"/>
        </w:rPr>
      </w:pP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 xml:space="preserve">I am researching the incidence and treatment of Diffuse Large B Cell Lymphoma (DLBCL). Could you please answer the following </w:t>
      </w:r>
      <w:proofErr w:type="gramStart"/>
      <w:r w:rsidRPr="003476A2">
        <w:rPr>
          <w:rFonts w:ascii="Arial" w:hAnsi="Arial" w:cs="Arial"/>
          <w:sz w:val="24"/>
        </w:rPr>
        <w:t>questions.</w:t>
      </w:r>
      <w:proofErr w:type="gramEnd"/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  <w:lang w:val="en-GB"/>
        </w:rPr>
      </w:pP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Q1. Does your trust treat patients with Diffuse Large B Cell Lymphoma (DLBCL)? If not, then which trust do you refer DLBCL patients to?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i/>
          <w:color w:val="FF0000"/>
          <w:sz w:val="24"/>
        </w:rPr>
      </w:pPr>
      <w:r w:rsidRPr="003476A2">
        <w:rPr>
          <w:rFonts w:ascii="Arial" w:hAnsi="Arial" w:cs="Arial"/>
          <w:i/>
          <w:color w:val="FF0000"/>
          <w:sz w:val="24"/>
          <w:lang w:val="en-GB"/>
        </w:rPr>
        <w:t xml:space="preserve">No – The Trust does not treat patients with </w:t>
      </w:r>
      <w:r w:rsidRPr="003476A2">
        <w:rPr>
          <w:rFonts w:ascii="Arial" w:hAnsi="Arial" w:cs="Arial"/>
          <w:i/>
          <w:color w:val="FF0000"/>
          <w:sz w:val="24"/>
        </w:rPr>
        <w:t xml:space="preserve">Diffuse Large B Cell Lymphoma (DLBCL). All patients are treated via the regional </w:t>
      </w:r>
      <w:proofErr w:type="spellStart"/>
      <w:r w:rsidRPr="003476A2">
        <w:rPr>
          <w:rFonts w:ascii="Arial" w:hAnsi="Arial" w:cs="Arial"/>
          <w:i/>
          <w:color w:val="FF0000"/>
          <w:sz w:val="24"/>
        </w:rPr>
        <w:t>centre</w:t>
      </w:r>
      <w:proofErr w:type="spellEnd"/>
      <w:r w:rsidRPr="003476A2">
        <w:rPr>
          <w:rFonts w:ascii="Arial" w:hAnsi="Arial" w:cs="Arial"/>
          <w:i/>
          <w:color w:val="FF0000"/>
          <w:sz w:val="24"/>
        </w:rPr>
        <w:t xml:space="preserve"> at Cardiff and Vale University Health Board.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  <w:lang w:val="en-GB"/>
        </w:rPr>
      </w:pP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Q2. In the last 6 months, how many patients have you treated for Diffuse Large B Cell Lymphoma (DLBCL)?</w:t>
      </w:r>
    </w:p>
    <w:p w:rsidR="003476A2" w:rsidRPr="003476A2" w:rsidRDefault="003476A2" w:rsidP="003476A2">
      <w:pPr>
        <w:ind w:firstLine="720"/>
        <w:rPr>
          <w:rFonts w:ascii="Arial" w:hAnsi="Arial" w:cs="Arial"/>
          <w:i/>
          <w:color w:val="FF0000"/>
          <w:sz w:val="24"/>
        </w:rPr>
      </w:pPr>
      <w:r w:rsidRPr="003476A2">
        <w:rPr>
          <w:rFonts w:ascii="Arial" w:hAnsi="Arial" w:cs="Arial"/>
          <w:i/>
          <w:color w:val="FF0000"/>
          <w:sz w:val="24"/>
        </w:rPr>
        <w:t xml:space="preserve">Not applicable in the context of previous answers 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  <w:lang w:val="en-GB"/>
        </w:rPr>
      </w:pPr>
    </w:p>
    <w:p w:rsid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 xml:space="preserve">Q3. In the last 6 months, how many patients have you treated for Diffuse Large B Cell Lymphoma (DLBCL) with the following treatments: </w:t>
      </w:r>
    </w:p>
    <w:p w:rsidR="003476A2" w:rsidRPr="003476A2" w:rsidRDefault="003476A2" w:rsidP="003476A2">
      <w:pPr>
        <w:ind w:firstLine="720"/>
        <w:rPr>
          <w:rFonts w:ascii="Arial" w:hAnsi="Arial" w:cs="Arial"/>
          <w:i/>
          <w:color w:val="FF0000"/>
          <w:sz w:val="24"/>
        </w:rPr>
      </w:pPr>
      <w:r w:rsidRPr="003476A2">
        <w:rPr>
          <w:rFonts w:ascii="Arial" w:hAnsi="Arial" w:cs="Arial"/>
          <w:i/>
          <w:color w:val="FF0000"/>
          <w:sz w:val="24"/>
        </w:rPr>
        <w:t xml:space="preserve">Not applicable in the context of previous answers 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R-CHOP (rituximab, cyclophosphamide, doxorubicin hydrochloride, vincristine and prednisolone)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R-mini-CHOP (rituximab, cyclophosphamide, doxorubicin hydrochloride, vincristine and prednisolone)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 xml:space="preserve">Other immuno-chemotherapy 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 xml:space="preserve">Other chemotherapy 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Stem cell transplant or bone marrow transplant (autologous or allogeneic)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proofErr w:type="spellStart"/>
      <w:r w:rsidRPr="003476A2">
        <w:rPr>
          <w:rFonts w:ascii="Arial" w:hAnsi="Arial" w:cs="Arial"/>
          <w:sz w:val="24"/>
        </w:rPr>
        <w:t>Pola</w:t>
      </w:r>
      <w:proofErr w:type="spellEnd"/>
      <w:r w:rsidRPr="003476A2">
        <w:rPr>
          <w:rFonts w:ascii="Arial" w:hAnsi="Arial" w:cs="Arial"/>
          <w:sz w:val="24"/>
        </w:rPr>
        <w:t>-BR (</w:t>
      </w:r>
      <w:proofErr w:type="spellStart"/>
      <w:r w:rsidRPr="003476A2">
        <w:rPr>
          <w:rFonts w:ascii="Arial" w:hAnsi="Arial" w:cs="Arial"/>
          <w:sz w:val="24"/>
        </w:rPr>
        <w:t>polatuzumab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vedotin</w:t>
      </w:r>
      <w:proofErr w:type="spellEnd"/>
      <w:r w:rsidRPr="003476A2">
        <w:rPr>
          <w:rFonts w:ascii="Arial" w:hAnsi="Arial" w:cs="Arial"/>
          <w:sz w:val="24"/>
        </w:rPr>
        <w:t xml:space="preserve"> with rituximab and </w:t>
      </w:r>
      <w:proofErr w:type="spellStart"/>
      <w:r w:rsidRPr="003476A2">
        <w:rPr>
          <w:rFonts w:ascii="Arial" w:hAnsi="Arial" w:cs="Arial"/>
          <w:sz w:val="24"/>
        </w:rPr>
        <w:t>bendamustine</w:t>
      </w:r>
      <w:proofErr w:type="spellEnd"/>
      <w:r w:rsidRPr="003476A2">
        <w:rPr>
          <w:rFonts w:ascii="Arial" w:hAnsi="Arial" w:cs="Arial"/>
          <w:sz w:val="24"/>
        </w:rPr>
        <w:t>) - any line of treatment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proofErr w:type="spellStart"/>
      <w:r w:rsidRPr="003476A2">
        <w:rPr>
          <w:rFonts w:ascii="Arial" w:hAnsi="Arial" w:cs="Arial"/>
          <w:sz w:val="24"/>
        </w:rPr>
        <w:t>Pola</w:t>
      </w:r>
      <w:proofErr w:type="spellEnd"/>
      <w:r w:rsidRPr="003476A2">
        <w:rPr>
          <w:rFonts w:ascii="Arial" w:hAnsi="Arial" w:cs="Arial"/>
          <w:sz w:val="24"/>
        </w:rPr>
        <w:t>-BR (</w:t>
      </w:r>
      <w:proofErr w:type="spellStart"/>
      <w:r w:rsidRPr="003476A2">
        <w:rPr>
          <w:rFonts w:ascii="Arial" w:hAnsi="Arial" w:cs="Arial"/>
          <w:sz w:val="24"/>
        </w:rPr>
        <w:t>polatuzumab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vedotin</w:t>
      </w:r>
      <w:proofErr w:type="spellEnd"/>
      <w:r w:rsidRPr="003476A2">
        <w:rPr>
          <w:rFonts w:ascii="Arial" w:hAnsi="Arial" w:cs="Arial"/>
          <w:sz w:val="24"/>
        </w:rPr>
        <w:t xml:space="preserve"> with rituximab and </w:t>
      </w:r>
      <w:proofErr w:type="spellStart"/>
      <w:r w:rsidRPr="003476A2">
        <w:rPr>
          <w:rFonts w:ascii="Arial" w:hAnsi="Arial" w:cs="Arial"/>
          <w:sz w:val="24"/>
        </w:rPr>
        <w:t>bendamustine</w:t>
      </w:r>
      <w:proofErr w:type="spellEnd"/>
      <w:r w:rsidRPr="003476A2">
        <w:rPr>
          <w:rFonts w:ascii="Arial" w:hAnsi="Arial" w:cs="Arial"/>
          <w:sz w:val="24"/>
        </w:rPr>
        <w:t>) - third-line treatment only</w:t>
      </w:r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proofErr w:type="spellStart"/>
      <w:r w:rsidRPr="003476A2">
        <w:rPr>
          <w:rFonts w:ascii="Arial" w:hAnsi="Arial" w:cs="Arial"/>
          <w:sz w:val="24"/>
        </w:rPr>
        <w:t>Tisagenlecleucel</w:t>
      </w:r>
      <w:proofErr w:type="spellEnd"/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proofErr w:type="spellStart"/>
      <w:r w:rsidRPr="003476A2">
        <w:rPr>
          <w:rFonts w:ascii="Arial" w:hAnsi="Arial" w:cs="Arial"/>
          <w:sz w:val="24"/>
        </w:rPr>
        <w:t>Axicabtegene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ciloleucel</w:t>
      </w:r>
      <w:proofErr w:type="spellEnd"/>
    </w:p>
    <w:p w:rsidR="003476A2" w:rsidRPr="003476A2" w:rsidRDefault="003476A2" w:rsidP="003476A2">
      <w:pPr>
        <w:pStyle w:val="ListParagraph"/>
        <w:numPr>
          <w:ilvl w:val="0"/>
          <w:numId w:val="34"/>
        </w:numPr>
        <w:spacing w:after="20" w:line="254" w:lineRule="auto"/>
        <w:ind w:left="1440"/>
        <w:rPr>
          <w:rFonts w:ascii="Arial" w:hAnsi="Arial" w:cs="Arial"/>
          <w:sz w:val="24"/>
        </w:rPr>
      </w:pPr>
      <w:proofErr w:type="spellStart"/>
      <w:r w:rsidRPr="003476A2">
        <w:rPr>
          <w:rFonts w:ascii="Arial" w:hAnsi="Arial" w:cs="Arial"/>
          <w:sz w:val="24"/>
        </w:rPr>
        <w:t>Lisocabtagene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maraleucel</w:t>
      </w:r>
      <w:proofErr w:type="spellEnd"/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  <w:lang w:val="en-GB"/>
        </w:rPr>
      </w:pPr>
    </w:p>
    <w:p w:rsid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Q4. In the last 6 months, how many Diffuse Large B Cell Lymphoma (DLBCL) patients have you referred to other trusts for:</w:t>
      </w:r>
    </w:p>
    <w:p w:rsidR="003476A2" w:rsidRPr="003476A2" w:rsidRDefault="003476A2" w:rsidP="003476A2">
      <w:pPr>
        <w:ind w:firstLine="720"/>
        <w:rPr>
          <w:rFonts w:ascii="Arial" w:hAnsi="Arial" w:cs="Arial"/>
          <w:i/>
          <w:color w:val="FF0000"/>
          <w:sz w:val="24"/>
        </w:rPr>
      </w:pPr>
      <w:r w:rsidRPr="003476A2">
        <w:rPr>
          <w:rFonts w:ascii="Arial" w:hAnsi="Arial" w:cs="Arial"/>
          <w:i/>
          <w:color w:val="FF0000"/>
          <w:sz w:val="24"/>
        </w:rPr>
        <w:t xml:space="preserve">Not applicable in the context of previous answers 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</w:p>
    <w:p w:rsidR="003476A2" w:rsidRPr="003476A2" w:rsidRDefault="003476A2" w:rsidP="003476A2">
      <w:pPr>
        <w:pStyle w:val="ListParagraph"/>
        <w:numPr>
          <w:ilvl w:val="0"/>
          <w:numId w:val="35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Stem cell transplant or bone marrow transplant (autologous or allogeneic)</w:t>
      </w:r>
    </w:p>
    <w:p w:rsidR="003476A2" w:rsidRPr="003476A2" w:rsidRDefault="003476A2" w:rsidP="003476A2">
      <w:pPr>
        <w:pStyle w:val="ListParagraph"/>
        <w:numPr>
          <w:ilvl w:val="0"/>
          <w:numId w:val="35"/>
        </w:numPr>
        <w:spacing w:after="20" w:line="254" w:lineRule="auto"/>
        <w:ind w:left="144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CAR-T therapy (</w:t>
      </w:r>
      <w:proofErr w:type="spellStart"/>
      <w:r w:rsidRPr="003476A2">
        <w:rPr>
          <w:rFonts w:ascii="Arial" w:hAnsi="Arial" w:cs="Arial"/>
          <w:sz w:val="24"/>
        </w:rPr>
        <w:t>Tisagenlecleucel</w:t>
      </w:r>
      <w:proofErr w:type="spellEnd"/>
      <w:r w:rsidRPr="003476A2">
        <w:rPr>
          <w:rFonts w:ascii="Arial" w:hAnsi="Arial" w:cs="Arial"/>
          <w:sz w:val="24"/>
        </w:rPr>
        <w:t xml:space="preserve">, </w:t>
      </w:r>
      <w:proofErr w:type="spellStart"/>
      <w:r w:rsidRPr="003476A2">
        <w:rPr>
          <w:rFonts w:ascii="Arial" w:hAnsi="Arial" w:cs="Arial"/>
          <w:sz w:val="24"/>
        </w:rPr>
        <w:t>Axicabtegene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ciloleucel</w:t>
      </w:r>
      <w:proofErr w:type="spellEnd"/>
      <w:r w:rsidRPr="003476A2">
        <w:rPr>
          <w:rFonts w:ascii="Arial" w:hAnsi="Arial" w:cs="Arial"/>
          <w:sz w:val="24"/>
        </w:rPr>
        <w:t xml:space="preserve">, </w:t>
      </w:r>
      <w:proofErr w:type="spellStart"/>
      <w:r w:rsidRPr="003476A2">
        <w:rPr>
          <w:rFonts w:ascii="Arial" w:hAnsi="Arial" w:cs="Arial"/>
          <w:sz w:val="24"/>
        </w:rPr>
        <w:t>Lisocabtagene</w:t>
      </w:r>
      <w:proofErr w:type="spellEnd"/>
      <w:r w:rsidRPr="003476A2">
        <w:rPr>
          <w:rFonts w:ascii="Arial" w:hAnsi="Arial" w:cs="Arial"/>
          <w:sz w:val="24"/>
        </w:rPr>
        <w:t xml:space="preserve"> </w:t>
      </w:r>
      <w:proofErr w:type="spellStart"/>
      <w:r w:rsidRPr="003476A2">
        <w:rPr>
          <w:rFonts w:ascii="Arial" w:hAnsi="Arial" w:cs="Arial"/>
          <w:sz w:val="24"/>
        </w:rPr>
        <w:t>maraleucel</w:t>
      </w:r>
      <w:proofErr w:type="spellEnd"/>
      <w:r w:rsidRPr="003476A2">
        <w:rPr>
          <w:rFonts w:ascii="Arial" w:hAnsi="Arial" w:cs="Arial"/>
          <w:sz w:val="24"/>
        </w:rPr>
        <w:t>)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  <w:lang w:val="en-GB"/>
        </w:rPr>
      </w:pPr>
    </w:p>
    <w:p w:rsid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  <w:r w:rsidRPr="003476A2">
        <w:rPr>
          <w:rFonts w:ascii="Arial" w:hAnsi="Arial" w:cs="Arial"/>
          <w:sz w:val="24"/>
        </w:rPr>
        <w:t>Q5. Do you participate in any active clinical trials for Diffuse Large B-Cell Lymphoma (DLBCL)? If so, can you please provide the name of each trial along with the number of patients taking part?</w:t>
      </w:r>
    </w:p>
    <w:p w:rsidR="003476A2" w:rsidRPr="003476A2" w:rsidRDefault="003476A2" w:rsidP="003476A2">
      <w:pPr>
        <w:ind w:firstLine="720"/>
        <w:rPr>
          <w:rFonts w:ascii="Arial" w:hAnsi="Arial" w:cs="Arial"/>
          <w:i/>
          <w:color w:val="FF0000"/>
          <w:sz w:val="24"/>
        </w:rPr>
      </w:pPr>
      <w:r w:rsidRPr="003476A2">
        <w:rPr>
          <w:rFonts w:ascii="Arial" w:hAnsi="Arial" w:cs="Arial"/>
          <w:i/>
          <w:color w:val="FF0000"/>
          <w:sz w:val="24"/>
        </w:rPr>
        <w:t xml:space="preserve">Not applicable in the context of previous answers </w:t>
      </w:r>
    </w:p>
    <w:p w:rsidR="003476A2" w:rsidRPr="003476A2" w:rsidRDefault="003476A2" w:rsidP="003476A2">
      <w:pPr>
        <w:spacing w:after="20"/>
        <w:ind w:left="720"/>
        <w:rPr>
          <w:rFonts w:ascii="Arial" w:hAnsi="Arial" w:cs="Arial"/>
          <w:sz w:val="24"/>
        </w:rPr>
      </w:pP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0008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476A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4187775"/>
    <w:multiLevelType w:val="hybridMultilevel"/>
    <w:tmpl w:val="4BBE24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856DFA"/>
    <w:multiLevelType w:val="hybridMultilevel"/>
    <w:tmpl w:val="B75CCE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"/>
  </w:num>
  <w:num w:numId="3">
    <w:abstractNumId w:val="9"/>
  </w:num>
  <w:num w:numId="4">
    <w:abstractNumId w:val="2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6"/>
  </w:num>
  <w:num w:numId="8">
    <w:abstractNumId w:val="3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7"/>
  </w:num>
  <w:num w:numId="12">
    <w:abstractNumId w:val="30"/>
  </w:num>
  <w:num w:numId="13">
    <w:abstractNumId w:val="17"/>
  </w:num>
  <w:num w:numId="14">
    <w:abstractNumId w:val="8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2"/>
  </w:num>
  <w:num w:numId="23">
    <w:abstractNumId w:val="28"/>
  </w:num>
  <w:num w:numId="24">
    <w:abstractNumId w:val="23"/>
  </w:num>
  <w:num w:numId="25">
    <w:abstractNumId w:val="11"/>
  </w:num>
  <w:num w:numId="26">
    <w:abstractNumId w:val="20"/>
  </w:num>
  <w:num w:numId="27">
    <w:abstractNumId w:val="29"/>
  </w:num>
  <w:num w:numId="28">
    <w:abstractNumId w:val="15"/>
  </w:num>
  <w:num w:numId="29">
    <w:abstractNumId w:val="18"/>
  </w:num>
  <w:num w:numId="30">
    <w:abstractNumId w:val="31"/>
  </w:num>
  <w:num w:numId="31">
    <w:abstractNumId w:val="13"/>
  </w:num>
  <w:num w:numId="32">
    <w:abstractNumId w:val="14"/>
  </w:num>
  <w:num w:numId="33">
    <w:abstractNumId w:val="2"/>
  </w:num>
  <w:num w:numId="34">
    <w:abstractNumId w:val="32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0008B"/>
    <w:rsid w:val="00322865"/>
    <w:rsid w:val="00345ECB"/>
    <w:rsid w:val="003476A2"/>
    <w:rsid w:val="0036494B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9F4684"/>
    <w:rsid w:val="00A47A21"/>
    <w:rsid w:val="00A70467"/>
    <w:rsid w:val="00A97092"/>
    <w:rsid w:val="00AA187B"/>
    <w:rsid w:val="00AC395C"/>
    <w:rsid w:val="00AD7790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CF69A8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."/>
  <w:listSeparator w:val=","/>
  <w14:docId w14:val="1CE20A7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2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21903C-7040-4C70-8B71-B3327646C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3</cp:revision>
  <cp:lastPrinted>2015-05-07T10:14:00Z</cp:lastPrinted>
  <dcterms:created xsi:type="dcterms:W3CDTF">2022-08-03T14:30:00Z</dcterms:created>
  <dcterms:modified xsi:type="dcterms:W3CDTF">2022-08-03T14:30:00Z</dcterms:modified>
</cp:coreProperties>
</file>