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2022 - 0</w:t>
      </w:r>
      <w:r w:rsidR="008068BA">
        <w:rPr>
          <w:rFonts w:ascii="Arial" w:hAnsi="Arial" w:cs="Arial"/>
          <w:sz w:val="24"/>
          <w:szCs w:val="24"/>
        </w:rPr>
        <w:t>90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</w:t>
      </w:r>
      <w:r w:rsidR="00E43960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8068BA">
        <w:rPr>
          <w:rFonts w:ascii="Arial" w:hAnsi="Arial" w:cs="Arial"/>
          <w:sz w:val="24"/>
          <w:szCs w:val="24"/>
        </w:rPr>
        <w:t xml:space="preserve">     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045302">
        <w:rPr>
          <w:rFonts w:ascii="Arial" w:hAnsi="Arial" w:cs="Arial"/>
          <w:sz w:val="24"/>
          <w:szCs w:val="24"/>
        </w:rPr>
        <w:t>03/08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7A4B17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8068BA" w:rsidRPr="008068BA">
        <w:rPr>
          <w:rFonts w:ascii="Arial" w:hAnsi="Arial" w:cs="Arial"/>
          <w:sz w:val="24"/>
          <w:szCs w:val="24"/>
        </w:rPr>
        <w:t>LIMS / Oncology / Imaging</w:t>
      </w:r>
      <w:r w:rsidR="008068BA">
        <w:rPr>
          <w:rFonts w:ascii="Arial" w:hAnsi="Arial" w:cs="Arial"/>
          <w:sz w:val="24"/>
          <w:szCs w:val="24"/>
        </w:rPr>
        <w:t xml:space="preserve"> data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8068BA">
        <w:rPr>
          <w:rFonts w:ascii="Arial" w:hAnsi="Arial" w:cs="Arial"/>
          <w:sz w:val="24"/>
          <w:szCs w:val="24"/>
        </w:rPr>
        <w:t>07/07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017E65" w:rsidRDefault="00017E65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1.      Could you please provide responses to the following questions in relation to Imaging/ Radiology within the Trust / Health </w:t>
      </w:r>
      <w:proofErr w:type="gramStart"/>
      <w:r w:rsidRPr="008068BA">
        <w:rPr>
          <w:rFonts w:ascii="Arial" w:hAnsi="Arial" w:cs="Arial"/>
          <w:iCs/>
          <w:sz w:val="24"/>
          <w:szCs w:val="24"/>
        </w:rPr>
        <w:t>Board.</w:t>
      </w:r>
      <w:proofErr w:type="gramEnd"/>
      <w:r w:rsidRPr="008068BA">
        <w:rPr>
          <w:rFonts w:ascii="Arial" w:hAnsi="Arial" w:cs="Arial"/>
          <w:iCs/>
          <w:sz w:val="24"/>
          <w:szCs w:val="24"/>
        </w:rPr>
        <w:t xml:space="preserve"> The name and email address of: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color w:val="8FAADC"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The Clinical Lead that is responsible for Imaging –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Pr="008068BA">
        <w:rPr>
          <w:rFonts w:ascii="Arial" w:hAnsi="Arial" w:cs="Arial"/>
          <w:color w:val="1F497D" w:themeColor="text2"/>
          <w:sz w:val="24"/>
          <w:szCs w:val="24"/>
        </w:rPr>
        <w:t>Clinical Director, Radiology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color w:val="1F497D" w:themeColor="text2"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The General Manager that is responsible for Imaging </w:t>
      </w:r>
      <w:r>
        <w:rPr>
          <w:rFonts w:ascii="Arial" w:hAnsi="Arial" w:cs="Arial"/>
          <w:iCs/>
          <w:color w:val="FF0000"/>
          <w:sz w:val="24"/>
          <w:szCs w:val="24"/>
        </w:rPr>
        <w:t xml:space="preserve">- </w:t>
      </w:r>
      <w:r w:rsidRPr="008068BA">
        <w:rPr>
          <w:rFonts w:ascii="Arial" w:hAnsi="Arial" w:cs="Arial"/>
          <w:color w:val="1F497D" w:themeColor="text2"/>
          <w:sz w:val="24"/>
          <w:szCs w:val="24"/>
        </w:rPr>
        <w:t>Head of Radiation Services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color w:val="8FAADC"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The Service Manager that is responsible for Imaging </w:t>
      </w:r>
      <w:r w:rsidRPr="008068BA">
        <w:rPr>
          <w:rFonts w:ascii="Arial" w:hAnsi="Arial" w:cs="Arial"/>
          <w:iCs/>
          <w:color w:val="1F497D" w:themeColor="text2"/>
          <w:sz w:val="24"/>
          <w:szCs w:val="24"/>
        </w:rPr>
        <w:t xml:space="preserve">- </w:t>
      </w:r>
      <w:r w:rsidRPr="008068BA">
        <w:rPr>
          <w:rFonts w:ascii="Arial" w:hAnsi="Arial" w:cs="Arial"/>
          <w:color w:val="1F497D" w:themeColor="text2"/>
          <w:sz w:val="24"/>
          <w:szCs w:val="24"/>
        </w:rPr>
        <w:t>Radiology Manager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2.      Can you please forward responses to the questions below regarding your trust’s LIMS, Oncology, and Clinical Noting </w:t>
      </w:r>
      <w:proofErr w:type="gramStart"/>
      <w:r w:rsidRPr="008068BA">
        <w:rPr>
          <w:rFonts w:ascii="Arial" w:hAnsi="Arial" w:cs="Arial"/>
          <w:iCs/>
          <w:sz w:val="24"/>
          <w:szCs w:val="24"/>
        </w:rPr>
        <w:t>systems.</w:t>
      </w:r>
      <w:proofErr w:type="gramEnd"/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Please enter 'No System Installed' or ‘No Department’ under supplier name if your trust does not use the system or have the department: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1440"/>
        <w:rPr>
          <w:rFonts w:ascii="Arial" w:hAnsi="Arial" w:cs="Arial"/>
          <w:b/>
          <w:b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2A. System type – Laboratory Information Management System 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color w:val="4472C4"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lastRenderedPageBreak/>
        <w:t>Supplier name</w:t>
      </w:r>
      <w:proofErr w:type="gramStart"/>
      <w:r w:rsidRPr="008068BA">
        <w:rPr>
          <w:rFonts w:ascii="Arial" w:hAnsi="Arial" w:cs="Arial"/>
          <w:iCs/>
          <w:sz w:val="24"/>
          <w:szCs w:val="24"/>
        </w:rPr>
        <w:t xml:space="preserve">  </w:t>
      </w:r>
      <w:proofErr w:type="spellStart"/>
      <w:r w:rsidRPr="008068BA">
        <w:rPr>
          <w:rFonts w:ascii="Arial" w:hAnsi="Arial" w:cs="Arial"/>
          <w:iCs/>
          <w:color w:val="4472C4"/>
          <w:sz w:val="24"/>
          <w:szCs w:val="24"/>
        </w:rPr>
        <w:t>InterSystems</w:t>
      </w:r>
      <w:proofErr w:type="spellEnd"/>
      <w:proofErr w:type="gramEnd"/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(provided into NHS Wales via Digital Health &amp; Care Wales – DHCW)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color w:val="4472C4"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System name -</w:t>
      </w:r>
      <w:proofErr w:type="gramStart"/>
      <w:r w:rsidRPr="008068BA">
        <w:rPr>
          <w:rFonts w:ascii="Arial" w:hAnsi="Arial" w:cs="Arial"/>
          <w:iCs/>
          <w:sz w:val="24"/>
          <w:szCs w:val="24"/>
        </w:rPr>
        <w:t xml:space="preserve">  </w:t>
      </w:r>
      <w:proofErr w:type="spellStart"/>
      <w:r w:rsidRPr="008068BA">
        <w:rPr>
          <w:rFonts w:ascii="Arial" w:hAnsi="Arial" w:cs="Arial"/>
          <w:iCs/>
          <w:color w:val="4472C4"/>
          <w:sz w:val="24"/>
          <w:szCs w:val="24"/>
        </w:rPr>
        <w:t>TrakCare</w:t>
      </w:r>
      <w:proofErr w:type="spellEnd"/>
      <w:proofErr w:type="gramEnd"/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Lab 2016 (known internally within NHS Wales as the Welsh Laboratory Information Management System (WLIMS)</w:t>
      </w:r>
      <w:r w:rsidRPr="008068BA">
        <w:rPr>
          <w:rFonts w:ascii="Arial" w:hAnsi="Arial" w:cs="Arial"/>
          <w:iCs/>
          <w:sz w:val="24"/>
          <w:szCs w:val="24"/>
        </w:rPr>
        <w:t xml:space="preserve">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– VCC instance is operated under SLA by Cardiff &amp; Vale University Health Board laboratory staff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Date installed -   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Approx. 2013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Contract expiration -  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June 2025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Is this contract annually renewed? –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n/a – national NHS </w:t>
      </w:r>
      <w:proofErr w:type="gramStart"/>
      <w:r w:rsidRPr="008068BA">
        <w:rPr>
          <w:rFonts w:ascii="Arial" w:hAnsi="Arial" w:cs="Arial"/>
          <w:iCs/>
          <w:color w:val="4472C4"/>
          <w:sz w:val="24"/>
          <w:szCs w:val="24"/>
        </w:rPr>
        <w:t>Wales</w:t>
      </w:r>
      <w:proofErr w:type="gramEnd"/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contract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Do you currently have plans to replace this system? –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Yes – new supplier (Citadel Health) has been identified to replace TCL 2016 from 2024 onwards (national rollout, starting with C</w:t>
      </w:r>
      <w:r>
        <w:rPr>
          <w:rFonts w:ascii="Arial" w:hAnsi="Arial" w:cs="Arial"/>
          <w:iCs/>
          <w:color w:val="4472C4"/>
          <w:sz w:val="24"/>
          <w:szCs w:val="24"/>
        </w:rPr>
        <w:t xml:space="preserve">ardiff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&amp;V</w:t>
      </w:r>
      <w:r>
        <w:rPr>
          <w:rFonts w:ascii="Arial" w:hAnsi="Arial" w:cs="Arial"/>
          <w:iCs/>
          <w:color w:val="4472C4"/>
          <w:sz w:val="24"/>
          <w:szCs w:val="24"/>
        </w:rPr>
        <w:t>ale University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Health Board)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Procurement framework - This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is a national service managed by DHCW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Other systems it integrates with? –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Authentication Services, Cancer Histopathology Reporting (CHIRP), </w:t>
      </w:r>
      <w:proofErr w:type="spellStart"/>
      <w:r w:rsidRPr="008068BA">
        <w:rPr>
          <w:rFonts w:ascii="Arial" w:hAnsi="Arial" w:cs="Arial"/>
          <w:iCs/>
          <w:color w:val="4472C4"/>
          <w:sz w:val="24"/>
          <w:szCs w:val="24"/>
        </w:rPr>
        <w:t>Canisc</w:t>
      </w:r>
      <w:proofErr w:type="spellEnd"/>
      <w:r w:rsidRPr="008068BA">
        <w:rPr>
          <w:rFonts w:ascii="Arial" w:hAnsi="Arial" w:cs="Arial"/>
          <w:iCs/>
          <w:sz w:val="24"/>
          <w:szCs w:val="24"/>
        </w:rPr>
        <w:t xml:space="preserve">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Integration Services, Master Patient Index (MPI), DCS Hosting &amp; Storage National,  Monitoring Services (NMS), Network Services Public Sector Broadband Aggregation (PSBA), Wales Point of Care Testing (WPOCT), Wales' Pathology Handbook, Welsh Reference Data and Terminology Service (WRTS)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Total value of contract (£) – </w:t>
      </w:r>
      <w:proofErr w:type="gramStart"/>
      <w:r w:rsidRPr="008068BA">
        <w:rPr>
          <w:rFonts w:ascii="Arial" w:hAnsi="Arial" w:cs="Arial"/>
          <w:iCs/>
          <w:color w:val="4472C4"/>
          <w:sz w:val="24"/>
          <w:szCs w:val="24"/>
        </w:rPr>
        <w:t>n/a</w:t>
      </w:r>
      <w:proofErr w:type="gramEnd"/>
      <w:r w:rsidRPr="008068BA">
        <w:rPr>
          <w:rFonts w:ascii="Arial" w:hAnsi="Arial" w:cs="Arial"/>
          <w:iCs/>
          <w:color w:val="4472C4"/>
          <w:sz w:val="24"/>
          <w:szCs w:val="24"/>
        </w:rPr>
        <w:t>, national service managed by DHCW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Notes - e.g. we are currently out to tender</w:t>
      </w:r>
      <w:proofErr w:type="gramStart"/>
      <w:r w:rsidRPr="008068BA">
        <w:rPr>
          <w:rFonts w:ascii="Arial" w:hAnsi="Arial" w:cs="Arial"/>
          <w:iCs/>
          <w:sz w:val="24"/>
          <w:szCs w:val="24"/>
        </w:rPr>
        <w:t xml:space="preserve"> 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n</w:t>
      </w:r>
      <w:proofErr w:type="gramEnd"/>
      <w:r w:rsidRPr="008068BA">
        <w:rPr>
          <w:rFonts w:ascii="Arial" w:hAnsi="Arial" w:cs="Arial"/>
          <w:iCs/>
          <w:color w:val="4472C4"/>
          <w:sz w:val="24"/>
          <w:szCs w:val="24"/>
        </w:rPr>
        <w:t>/a – see above re: plans to replace by 2025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b/>
          <w:b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2B. System type – Oncology 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Supplier name: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Digital Health &amp; Care Wales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lastRenderedPageBreak/>
        <w:t xml:space="preserve">System name: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CANISC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Date installed: </w:t>
      </w:r>
      <w:r w:rsidRPr="008068BA">
        <w:rPr>
          <w:rFonts w:ascii="Arial" w:hAnsi="Arial" w:cs="Arial"/>
          <w:iCs/>
          <w:color w:val="0070C0"/>
          <w:sz w:val="24"/>
          <w:szCs w:val="24"/>
        </w:rPr>
        <w:t>1980s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Contract expiration: </w:t>
      </w:r>
      <w:proofErr w:type="gramStart"/>
      <w:r w:rsidRPr="008068BA">
        <w:rPr>
          <w:rFonts w:ascii="Arial" w:hAnsi="Arial" w:cs="Arial"/>
          <w:iCs/>
          <w:color w:val="4472C4"/>
          <w:sz w:val="24"/>
          <w:szCs w:val="24"/>
        </w:rPr>
        <w:t>n/a</w:t>
      </w:r>
      <w:proofErr w:type="gramEnd"/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– in-house developed system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Is this contract annually renewed? -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n/a – in-house developed system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Do you currently have plans to replace this system? -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Yes – plans to replace with a combination of national (NHS Wales) solutions – Welsh Patient Administration System and Welsh Clinical Portal – in November 2022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Procurement framework: </w:t>
      </w:r>
      <w:proofErr w:type="gramStart"/>
      <w:r w:rsidRPr="008068BA">
        <w:rPr>
          <w:rFonts w:ascii="Arial" w:hAnsi="Arial" w:cs="Arial"/>
          <w:iCs/>
          <w:color w:val="4472C4"/>
          <w:sz w:val="24"/>
          <w:szCs w:val="24"/>
        </w:rPr>
        <w:t>n/a</w:t>
      </w:r>
      <w:proofErr w:type="gramEnd"/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– systems being deployed are in-house developed (NHS Wales) systems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Other systems it integrates with? –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Total value of contract (£) – </w:t>
      </w:r>
      <w:proofErr w:type="gramStart"/>
      <w:r w:rsidRPr="008068BA">
        <w:rPr>
          <w:rFonts w:ascii="Arial" w:hAnsi="Arial" w:cs="Arial"/>
          <w:iCs/>
          <w:color w:val="4472C4"/>
          <w:sz w:val="24"/>
          <w:szCs w:val="24"/>
        </w:rPr>
        <w:t>n/a</w:t>
      </w:r>
      <w:proofErr w:type="gramEnd"/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Notes - e.g. we are currently out to tender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b/>
          <w:b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2C. System type – Clinical Noting 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 xml:space="preserve">Supplier name – 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>see 2B above</w:t>
      </w:r>
      <w:r w:rsidRPr="008068BA">
        <w:rPr>
          <w:rFonts w:ascii="Arial" w:hAnsi="Arial" w:cs="Arial"/>
          <w:iCs/>
          <w:sz w:val="24"/>
          <w:szCs w:val="24"/>
        </w:rPr>
        <w:t xml:space="preserve"> 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System name -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see 2B above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Date installed -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see 2B above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Contract expiration -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see 2B above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Is this contract annually renewed? - Yes/No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see 2B above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Do you currently have plans to replace this system? - Yes/No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see 2B above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Procurement framework -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see 2B above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Other systems it integrates with? –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see 2B above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Total value of contract (£) –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see 2B above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Notes - e.g. we are currently out to tender</w:t>
      </w:r>
      <w:r w:rsidRPr="008068BA">
        <w:rPr>
          <w:rFonts w:ascii="Arial" w:hAnsi="Arial" w:cs="Arial"/>
          <w:iCs/>
          <w:color w:val="4472C4"/>
          <w:sz w:val="24"/>
          <w:szCs w:val="24"/>
        </w:rPr>
        <w:t xml:space="preserve"> see 2B above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System definitions: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Laboratory Information Management System (LIMS) – Software that allows you to effectively manage pathology testing and reporting. By using a LIMS, your lab can automate workflows, integrate instruments, and manage samples and associated information.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Oncology – An Oncology Information Management solution supports the multidisciplinary teams involved in the care of patients with cancer.</w:t>
      </w: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</w:p>
    <w:p w:rsidR="008068BA" w:rsidRPr="008068BA" w:rsidRDefault="008068BA" w:rsidP="008068BA">
      <w:pPr>
        <w:pStyle w:val="PlainText"/>
        <w:ind w:left="720"/>
        <w:rPr>
          <w:rFonts w:ascii="Arial" w:hAnsi="Arial" w:cs="Arial"/>
          <w:iCs/>
          <w:sz w:val="24"/>
          <w:szCs w:val="24"/>
        </w:rPr>
      </w:pPr>
      <w:r w:rsidRPr="008068BA">
        <w:rPr>
          <w:rFonts w:ascii="Arial" w:hAnsi="Arial" w:cs="Arial"/>
          <w:iCs/>
          <w:sz w:val="24"/>
          <w:szCs w:val="24"/>
        </w:rPr>
        <w:t>Clinical Noting - A clinical noting documentation system that enables the electronic recording, storage and retrieval recording of patient medical records related to a patient’s diagnosis and care during an inpatient hospital visit or encounter.</w:t>
      </w:r>
    </w:p>
    <w:p w:rsidR="008068BA" w:rsidRDefault="008068BA" w:rsidP="008068BA">
      <w:pPr>
        <w:pStyle w:val="PlainText"/>
      </w:pPr>
    </w:p>
    <w:p w:rsidR="008068BA" w:rsidRDefault="008068BA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7A4B17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8068B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239A7"/>
    <w:multiLevelType w:val="hybridMultilevel"/>
    <w:tmpl w:val="7F8A6010"/>
    <w:lvl w:ilvl="0" w:tplc="C4E88C6C">
      <w:start w:val="1"/>
      <w:numFmt w:val="decimal"/>
      <w:lvlText w:val="%1."/>
      <w:lvlJc w:val="left"/>
      <w:pPr>
        <w:ind w:left="2760" w:hanging="360"/>
      </w:pPr>
    </w:lvl>
    <w:lvl w:ilvl="1" w:tplc="08090019">
      <w:start w:val="1"/>
      <w:numFmt w:val="lowerLetter"/>
      <w:lvlText w:val="%2."/>
      <w:lvlJc w:val="left"/>
      <w:pPr>
        <w:ind w:left="3480" w:hanging="360"/>
      </w:pPr>
    </w:lvl>
    <w:lvl w:ilvl="2" w:tplc="0809001B">
      <w:start w:val="1"/>
      <w:numFmt w:val="lowerRoman"/>
      <w:lvlText w:val="%3."/>
      <w:lvlJc w:val="right"/>
      <w:pPr>
        <w:ind w:left="4200" w:hanging="180"/>
      </w:pPr>
    </w:lvl>
    <w:lvl w:ilvl="3" w:tplc="0809000F">
      <w:start w:val="1"/>
      <w:numFmt w:val="decimal"/>
      <w:lvlText w:val="%4."/>
      <w:lvlJc w:val="left"/>
      <w:pPr>
        <w:ind w:left="4920" w:hanging="360"/>
      </w:pPr>
    </w:lvl>
    <w:lvl w:ilvl="4" w:tplc="08090019">
      <w:start w:val="1"/>
      <w:numFmt w:val="lowerLetter"/>
      <w:lvlText w:val="%5."/>
      <w:lvlJc w:val="left"/>
      <w:pPr>
        <w:ind w:left="5640" w:hanging="360"/>
      </w:pPr>
    </w:lvl>
    <w:lvl w:ilvl="5" w:tplc="0809001B">
      <w:start w:val="1"/>
      <w:numFmt w:val="lowerRoman"/>
      <w:lvlText w:val="%6."/>
      <w:lvlJc w:val="right"/>
      <w:pPr>
        <w:ind w:left="6360" w:hanging="180"/>
      </w:pPr>
    </w:lvl>
    <w:lvl w:ilvl="6" w:tplc="0809000F">
      <w:start w:val="1"/>
      <w:numFmt w:val="decimal"/>
      <w:lvlText w:val="%7."/>
      <w:lvlJc w:val="left"/>
      <w:pPr>
        <w:ind w:left="7080" w:hanging="360"/>
      </w:pPr>
    </w:lvl>
    <w:lvl w:ilvl="7" w:tplc="08090019">
      <w:start w:val="1"/>
      <w:numFmt w:val="lowerLetter"/>
      <w:lvlText w:val="%8."/>
      <w:lvlJc w:val="left"/>
      <w:pPr>
        <w:ind w:left="7800" w:hanging="360"/>
      </w:pPr>
    </w:lvl>
    <w:lvl w:ilvl="8" w:tplc="0809001B">
      <w:start w:val="1"/>
      <w:numFmt w:val="lowerRoman"/>
      <w:lvlText w:val="%9."/>
      <w:lvlJc w:val="right"/>
      <w:pPr>
        <w:ind w:left="8520" w:hanging="180"/>
      </w:pPr>
    </w:lvl>
  </w:abstractNum>
  <w:abstractNum w:abstractNumId="5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1593B15"/>
    <w:multiLevelType w:val="hybridMultilevel"/>
    <w:tmpl w:val="22823B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4024783"/>
    <w:multiLevelType w:val="hybridMultilevel"/>
    <w:tmpl w:val="22823B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212EDE"/>
    <w:multiLevelType w:val="hybridMultilevel"/>
    <w:tmpl w:val="AD66B63A"/>
    <w:lvl w:ilvl="0" w:tplc="7966C3D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5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4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4E509F1"/>
    <w:multiLevelType w:val="hybridMultilevel"/>
    <w:tmpl w:val="FCCE2B14"/>
    <w:lvl w:ilvl="0" w:tplc="4CC22E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"/>
  </w:num>
  <w:num w:numId="3">
    <w:abstractNumId w:val="13"/>
  </w:num>
  <w:num w:numId="4">
    <w:abstractNumId w:val="27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5"/>
  </w:num>
  <w:num w:numId="7">
    <w:abstractNumId w:val="9"/>
  </w:num>
  <w:num w:numId="8">
    <w:abstractNumId w:val="3"/>
  </w:num>
  <w:num w:numId="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</w:num>
  <w:num w:numId="11">
    <w:abstractNumId w:val="11"/>
  </w:num>
  <w:num w:numId="12">
    <w:abstractNumId w:val="38"/>
  </w:num>
  <w:num w:numId="13">
    <w:abstractNumId w:val="22"/>
  </w:num>
  <w:num w:numId="14">
    <w:abstractNumId w:val="12"/>
  </w:num>
  <w:num w:numId="1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7"/>
  </w:num>
  <w:num w:numId="21">
    <w:abstractNumId w:val="7"/>
  </w:num>
  <w:num w:numId="22">
    <w:abstractNumId w:val="30"/>
  </w:num>
  <w:num w:numId="23">
    <w:abstractNumId w:val="36"/>
  </w:num>
  <w:num w:numId="24">
    <w:abstractNumId w:val="31"/>
  </w:num>
  <w:num w:numId="25">
    <w:abstractNumId w:val="16"/>
  </w:num>
  <w:num w:numId="26">
    <w:abstractNumId w:val="26"/>
  </w:num>
  <w:num w:numId="27">
    <w:abstractNumId w:val="37"/>
  </w:num>
  <w:num w:numId="28">
    <w:abstractNumId w:val="20"/>
  </w:num>
  <w:num w:numId="29">
    <w:abstractNumId w:val="24"/>
  </w:num>
  <w:num w:numId="30">
    <w:abstractNumId w:val="39"/>
  </w:num>
  <w:num w:numId="31">
    <w:abstractNumId w:val="18"/>
  </w:num>
  <w:num w:numId="32">
    <w:abstractNumId w:val="19"/>
  </w:num>
  <w:num w:numId="33">
    <w:abstractNumId w:val="2"/>
  </w:num>
  <w:num w:numId="34">
    <w:abstractNumId w:val="28"/>
  </w:num>
  <w:num w:numId="35">
    <w:abstractNumId w:val="14"/>
  </w:num>
  <w:num w:numId="36">
    <w:abstractNumId w:val="23"/>
  </w:num>
  <w:num w:numId="37">
    <w:abstractNumId w:val="15"/>
  </w:num>
  <w:num w:numId="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</w:num>
  <w:num w:numId="40">
    <w:abstractNumId w:val="29"/>
  </w:num>
  <w:num w:numId="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45302"/>
    <w:rsid w:val="00052DFE"/>
    <w:rsid w:val="0008667F"/>
    <w:rsid w:val="000A04C6"/>
    <w:rsid w:val="001248AD"/>
    <w:rsid w:val="001353A9"/>
    <w:rsid w:val="00136056"/>
    <w:rsid w:val="0014257D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4B17"/>
    <w:rsid w:val="007A76CF"/>
    <w:rsid w:val="007B57D4"/>
    <w:rsid w:val="007D21CE"/>
    <w:rsid w:val="008068BA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7642D"/>
    <w:rsid w:val="00A97092"/>
    <w:rsid w:val="00AA187B"/>
    <w:rsid w:val="00AC395C"/>
    <w:rsid w:val="00AD7790"/>
    <w:rsid w:val="00B03E77"/>
    <w:rsid w:val="00B60DAF"/>
    <w:rsid w:val="00B80AB9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43960"/>
    <w:rsid w:val="00E55A7C"/>
    <w:rsid w:val="00E74336"/>
    <w:rsid w:val="00EA6AFF"/>
    <w:rsid w:val="00EB1511"/>
    <w:rsid w:val="00EC55FF"/>
    <w:rsid w:val="00EE1A87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  <w:rsid w:val="00FF7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3"/>
    <o:shapelayout v:ext="edit">
      <o:idmap v:ext="edit" data="1"/>
    </o:shapelayout>
  </w:shapeDefaults>
  <w:decimalSymbol w:val="."/>
  <w:listSeparator w:val=","/>
  <w14:docId w14:val="3FC56B0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B80AB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3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3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B7D03C-FBE9-4CC9-8756-20FDAA9DC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780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5222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2022-08-03T13:48:00Z</dcterms:created>
  <dcterms:modified xsi:type="dcterms:W3CDTF">2022-08-03T13:48:00Z</dcterms:modified>
</cp:coreProperties>
</file>