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D47A42">
        <w:rPr>
          <w:rFonts w:ascii="Arial" w:hAnsi="Arial" w:cs="Arial"/>
          <w:sz w:val="24"/>
          <w:szCs w:val="24"/>
        </w:rPr>
        <w:t>049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380BC8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86235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F3347" w:rsidRPr="00FD7500" w:rsidRDefault="00EF3347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EF3347" w:rsidRPr="00EF3347">
        <w:rPr>
          <w:rFonts w:ascii="Arial" w:hAnsi="Arial" w:cs="Arial"/>
          <w:color w:val="000000"/>
          <w:sz w:val="24"/>
          <w:szCs w:val="24"/>
        </w:rPr>
        <w:t xml:space="preserve">information relating to </w:t>
      </w:r>
      <w:r w:rsidR="00D47A42">
        <w:rPr>
          <w:rFonts w:ascii="Arial" w:hAnsi="Arial" w:cs="Arial"/>
          <w:color w:val="000000"/>
          <w:sz w:val="24"/>
          <w:szCs w:val="24"/>
        </w:rPr>
        <w:t>s</w:t>
      </w:r>
      <w:r w:rsidR="00D47A42" w:rsidRPr="00D47A42">
        <w:rPr>
          <w:rFonts w:ascii="Arial" w:hAnsi="Arial" w:cs="Arial"/>
          <w:color w:val="000000"/>
          <w:sz w:val="24"/>
          <w:szCs w:val="24"/>
        </w:rPr>
        <w:t xml:space="preserve">pending on Communication Activities </w:t>
      </w:r>
      <w:r w:rsidR="00EF3347" w:rsidRPr="00EF3347">
        <w:rPr>
          <w:rFonts w:ascii="Arial" w:hAnsi="Arial" w:cs="Arial"/>
          <w:color w:val="000000"/>
          <w:sz w:val="24"/>
          <w:szCs w:val="24"/>
        </w:rPr>
        <w:t>at the Trust</w:t>
      </w:r>
      <w:r w:rsidRPr="00EF3347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D47A42">
        <w:rPr>
          <w:rFonts w:ascii="Arial" w:hAnsi="Arial" w:cs="Arial"/>
          <w:sz w:val="24"/>
          <w:szCs w:val="24"/>
        </w:rPr>
        <w:t>07/04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AF60A9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AF60A9"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AF60A9">
        <w:rPr>
          <w:rFonts w:ascii="Arial" w:hAnsi="Arial" w:cs="Arial"/>
          <w:b/>
          <w:i/>
          <w:sz w:val="24"/>
          <w:szCs w:val="24"/>
        </w:rPr>
        <w:t>and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AF60A9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D47A42" w:rsidRDefault="00D47A42" w:rsidP="00D47A42">
      <w:pPr>
        <w:spacing w:after="0"/>
        <w:jc w:val="both"/>
        <w:rPr>
          <w:rFonts w:ascii="Arial" w:hAnsi="Arial" w:cs="Arial"/>
          <w:color w:val="000000"/>
          <w:sz w:val="24"/>
        </w:rPr>
      </w:pPr>
      <w:r w:rsidRPr="00D47A42">
        <w:rPr>
          <w:rFonts w:ascii="Arial" w:hAnsi="Arial" w:cs="Arial"/>
          <w:color w:val="000000"/>
          <w:sz w:val="24"/>
        </w:rPr>
        <w:t xml:space="preserve">Please provide information for the 2020-21 and 2021-22 financial years on how much the </w:t>
      </w:r>
      <w:proofErr w:type="spellStart"/>
      <w:r w:rsidRPr="00D47A42">
        <w:rPr>
          <w:rFonts w:ascii="Arial" w:hAnsi="Arial" w:cs="Arial"/>
          <w:color w:val="000000"/>
          <w:sz w:val="24"/>
        </w:rPr>
        <w:t>organisation</w:t>
      </w:r>
      <w:proofErr w:type="spellEnd"/>
      <w:r w:rsidRPr="00D47A42">
        <w:rPr>
          <w:rFonts w:ascii="Arial" w:hAnsi="Arial" w:cs="Arial"/>
          <w:color w:val="000000"/>
          <w:sz w:val="24"/>
        </w:rPr>
        <w:t xml:space="preserve"> spent on communications, press relations, public relations, digital, social media and other such activities. Please include a full breakdown including:</w:t>
      </w:r>
    </w:p>
    <w:p w:rsidR="002D767A" w:rsidRPr="002D767A" w:rsidRDefault="002D767A" w:rsidP="00D47A4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47A42" w:rsidRPr="002D767A" w:rsidRDefault="00D47A42" w:rsidP="00D47A42">
      <w:pPr>
        <w:numPr>
          <w:ilvl w:val="0"/>
          <w:numId w:val="33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2D767A">
        <w:rPr>
          <w:rFonts w:ascii="Arial" w:eastAsia="Times New Roman" w:hAnsi="Arial" w:cs="Arial"/>
          <w:color w:val="000000"/>
          <w:sz w:val="24"/>
          <w:szCs w:val="24"/>
        </w:rPr>
        <w:t>A list of your staff working in these fields including job titles and annual salaries. If you cannot provide an exact salary please provide a pay band</w:t>
      </w:r>
    </w:p>
    <w:p w:rsidR="002D767A" w:rsidRDefault="002D767A" w:rsidP="002D767A">
      <w:pPr>
        <w:spacing w:after="0" w:line="240" w:lineRule="auto"/>
        <w:ind w:left="720"/>
        <w:rPr>
          <w:rFonts w:ascii="Arial" w:eastAsia="Times New Roman" w:hAnsi="Arial" w:cs="Arial"/>
          <w:color w:val="FF0000"/>
          <w:sz w:val="24"/>
          <w:szCs w:val="24"/>
        </w:rPr>
      </w:pPr>
    </w:p>
    <w:p w:rsidR="002D767A" w:rsidRPr="002D767A" w:rsidRDefault="002D767A" w:rsidP="002D767A">
      <w:pPr>
        <w:spacing w:after="0" w:line="240" w:lineRule="auto"/>
        <w:ind w:left="720"/>
        <w:rPr>
          <w:rFonts w:ascii="Arial" w:eastAsia="Times New Roman" w:hAnsi="Arial" w:cs="Arial"/>
          <w:color w:val="FF0000"/>
          <w:sz w:val="24"/>
          <w:szCs w:val="24"/>
        </w:rPr>
      </w:pPr>
      <w:r w:rsidRPr="002D767A">
        <w:rPr>
          <w:rFonts w:ascii="Arial" w:eastAsia="Times New Roman" w:hAnsi="Arial" w:cs="Arial"/>
          <w:color w:val="FF0000"/>
          <w:sz w:val="24"/>
          <w:szCs w:val="24"/>
        </w:rPr>
        <w:t>See Table 1 below</w:t>
      </w:r>
    </w:p>
    <w:p w:rsidR="002D767A" w:rsidRPr="002D767A" w:rsidRDefault="002D767A" w:rsidP="002D767A">
      <w:pPr>
        <w:spacing w:after="0" w:line="240" w:lineRule="auto"/>
        <w:ind w:left="720"/>
        <w:rPr>
          <w:rFonts w:ascii="Arial" w:eastAsia="Times New Roman" w:hAnsi="Arial" w:cs="Arial"/>
          <w:sz w:val="24"/>
          <w:szCs w:val="24"/>
        </w:rPr>
      </w:pPr>
    </w:p>
    <w:p w:rsidR="002D767A" w:rsidRPr="002D767A" w:rsidRDefault="00D47A42" w:rsidP="00D47A42">
      <w:pPr>
        <w:numPr>
          <w:ilvl w:val="0"/>
          <w:numId w:val="33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2D767A">
        <w:rPr>
          <w:rFonts w:ascii="Arial" w:eastAsia="Times New Roman" w:hAnsi="Arial" w:cs="Arial"/>
          <w:color w:val="000000"/>
          <w:sz w:val="24"/>
          <w:szCs w:val="24"/>
        </w:rPr>
        <w:t xml:space="preserve">Spending on </w:t>
      </w:r>
      <w:r w:rsidR="002D767A">
        <w:rPr>
          <w:rFonts w:ascii="Arial" w:eastAsia="Times New Roman" w:hAnsi="Arial" w:cs="Arial"/>
          <w:color w:val="000000"/>
          <w:sz w:val="24"/>
          <w:szCs w:val="24"/>
        </w:rPr>
        <w:t>-</w:t>
      </w:r>
    </w:p>
    <w:p w:rsidR="00D47A42" w:rsidRPr="002D767A" w:rsidRDefault="00D47A42" w:rsidP="002D767A">
      <w:pPr>
        <w:pStyle w:val="ListParagraph"/>
        <w:numPr>
          <w:ilvl w:val="1"/>
          <w:numId w:val="3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2D767A">
        <w:rPr>
          <w:rFonts w:ascii="Arial" w:eastAsia="Times New Roman" w:hAnsi="Arial" w:cs="Arial"/>
          <w:color w:val="000000"/>
          <w:sz w:val="24"/>
          <w:szCs w:val="24"/>
        </w:rPr>
        <w:t>social media advertising</w:t>
      </w:r>
    </w:p>
    <w:p w:rsidR="00D47A42" w:rsidRPr="002D767A" w:rsidRDefault="00D47A42" w:rsidP="002D767A">
      <w:pPr>
        <w:pStyle w:val="ListParagraph"/>
        <w:numPr>
          <w:ilvl w:val="1"/>
          <w:numId w:val="3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2D767A">
        <w:rPr>
          <w:rFonts w:ascii="Arial" w:eastAsia="Times New Roman" w:hAnsi="Arial" w:cs="Arial"/>
          <w:color w:val="000000"/>
          <w:sz w:val="24"/>
          <w:szCs w:val="24"/>
        </w:rPr>
        <w:t>contractors or any other outside bodies hired for the purpose of these activities</w:t>
      </w:r>
    </w:p>
    <w:p w:rsidR="00D47A42" w:rsidRPr="002D767A" w:rsidRDefault="00D47A42" w:rsidP="002D767A">
      <w:pPr>
        <w:pStyle w:val="ListParagraph"/>
        <w:numPr>
          <w:ilvl w:val="1"/>
          <w:numId w:val="3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2D767A">
        <w:rPr>
          <w:rFonts w:ascii="Arial" w:eastAsia="Times New Roman" w:hAnsi="Arial" w:cs="Arial"/>
          <w:color w:val="000000"/>
          <w:sz w:val="24"/>
          <w:szCs w:val="24"/>
        </w:rPr>
        <w:t>software, for example media monitoring software, used for these purposes</w:t>
      </w:r>
    </w:p>
    <w:p w:rsidR="00D47A42" w:rsidRPr="002D767A" w:rsidRDefault="00D47A42" w:rsidP="002D767A">
      <w:pPr>
        <w:pStyle w:val="ListParagraph"/>
        <w:numPr>
          <w:ilvl w:val="1"/>
          <w:numId w:val="34"/>
        </w:num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2D767A">
        <w:rPr>
          <w:rFonts w:ascii="Arial" w:eastAsia="Times New Roman" w:hAnsi="Arial" w:cs="Arial"/>
          <w:color w:val="000000"/>
          <w:sz w:val="24"/>
          <w:szCs w:val="24"/>
        </w:rPr>
        <w:t xml:space="preserve">subscriptions the </w:t>
      </w:r>
      <w:proofErr w:type="spellStart"/>
      <w:r w:rsidRPr="002D767A">
        <w:rPr>
          <w:rFonts w:ascii="Arial" w:eastAsia="Times New Roman" w:hAnsi="Arial" w:cs="Arial"/>
          <w:color w:val="000000"/>
          <w:sz w:val="24"/>
          <w:szCs w:val="24"/>
        </w:rPr>
        <w:t>organisation</w:t>
      </w:r>
      <w:proofErr w:type="spellEnd"/>
      <w:r w:rsidRPr="002D767A">
        <w:rPr>
          <w:rFonts w:ascii="Arial" w:eastAsia="Times New Roman" w:hAnsi="Arial" w:cs="Arial"/>
          <w:color w:val="000000"/>
          <w:sz w:val="24"/>
          <w:szCs w:val="24"/>
        </w:rPr>
        <w:t xml:space="preserve"> holds for these purposes, for</w:t>
      </w:r>
      <w:r w:rsidR="002D767A" w:rsidRPr="002D767A">
        <w:rPr>
          <w:rFonts w:ascii="Arial" w:eastAsia="Times New Roman" w:hAnsi="Arial" w:cs="Arial"/>
          <w:color w:val="000000"/>
          <w:sz w:val="24"/>
          <w:szCs w:val="24"/>
        </w:rPr>
        <w:t xml:space="preserve"> example newspaper subscription</w:t>
      </w:r>
    </w:p>
    <w:p w:rsidR="002D767A" w:rsidRDefault="002D767A" w:rsidP="002D767A">
      <w:pPr>
        <w:spacing w:after="0" w:line="240" w:lineRule="auto"/>
        <w:ind w:left="720"/>
        <w:rPr>
          <w:rFonts w:ascii="Arial" w:eastAsia="Times New Roman" w:hAnsi="Arial" w:cs="Arial"/>
          <w:color w:val="FF0000"/>
          <w:sz w:val="24"/>
          <w:szCs w:val="24"/>
        </w:rPr>
      </w:pPr>
    </w:p>
    <w:p w:rsidR="002D767A" w:rsidRPr="002D767A" w:rsidRDefault="002D767A" w:rsidP="002D767A">
      <w:pPr>
        <w:spacing w:after="0" w:line="240" w:lineRule="auto"/>
        <w:ind w:left="720"/>
        <w:rPr>
          <w:rFonts w:ascii="Arial" w:eastAsia="Times New Roman" w:hAnsi="Arial" w:cs="Arial"/>
          <w:color w:val="FF0000"/>
          <w:sz w:val="24"/>
          <w:szCs w:val="24"/>
        </w:rPr>
      </w:pPr>
      <w:r w:rsidRPr="002D767A">
        <w:rPr>
          <w:rFonts w:ascii="Arial" w:eastAsia="Times New Roman" w:hAnsi="Arial" w:cs="Arial"/>
          <w:color w:val="FF0000"/>
          <w:sz w:val="24"/>
          <w:szCs w:val="24"/>
        </w:rPr>
        <w:t>See Table 2 below</w:t>
      </w:r>
    </w:p>
    <w:p w:rsidR="002D767A" w:rsidRDefault="002D767A" w:rsidP="00012723">
      <w:pPr>
        <w:pStyle w:val="NoSpacing"/>
        <w:rPr>
          <w:rFonts w:ascii="Arial" w:hAnsi="Arial" w:cs="Arial"/>
          <w:sz w:val="24"/>
          <w:szCs w:val="24"/>
        </w:rPr>
      </w:pPr>
      <w:r w:rsidRPr="002D767A">
        <w:rPr>
          <w:rFonts w:ascii="Arial" w:hAnsi="Arial" w:cs="Arial"/>
          <w:sz w:val="24"/>
          <w:szCs w:val="24"/>
        </w:rPr>
        <w:t>Table 1</w:t>
      </w:r>
    </w:p>
    <w:p w:rsidR="002D767A" w:rsidRPr="002D767A" w:rsidRDefault="002D767A" w:rsidP="00012723">
      <w:pPr>
        <w:pStyle w:val="NoSpacing"/>
        <w:rPr>
          <w:rFonts w:ascii="Arial" w:hAnsi="Arial" w:cs="Arial"/>
          <w:sz w:val="24"/>
          <w:szCs w:val="24"/>
        </w:rPr>
      </w:pPr>
    </w:p>
    <w:tbl>
      <w:tblPr>
        <w:tblW w:w="12179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3"/>
        <w:gridCol w:w="1123"/>
        <w:gridCol w:w="1084"/>
        <w:gridCol w:w="1709"/>
        <w:gridCol w:w="1709"/>
        <w:gridCol w:w="708"/>
        <w:gridCol w:w="303"/>
        <w:gridCol w:w="781"/>
        <w:gridCol w:w="2579"/>
      </w:tblGrid>
      <w:tr w:rsidR="000813CD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shd w:val="clear" w:color="auto" w:fill="AEAAA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lastRenderedPageBreak/>
              <w:t>Job Title</w:t>
            </w:r>
          </w:p>
        </w:tc>
        <w:tc>
          <w:tcPr>
            <w:tcW w:w="1709" w:type="dxa"/>
            <w:shd w:val="clear" w:color="auto" w:fill="AEAAAA"/>
          </w:tcPr>
          <w:p w:rsidR="000813CD" w:rsidRPr="002D767A" w:rsidRDefault="000813CD" w:rsidP="002D767A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Contract</w:t>
            </w:r>
          </w:p>
        </w:tc>
        <w:tc>
          <w:tcPr>
            <w:tcW w:w="1709" w:type="dxa"/>
            <w:shd w:val="clear" w:color="auto" w:fill="AEAAA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 w:rsidP="002D767A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Staff Number</w:t>
            </w:r>
          </w:p>
        </w:tc>
        <w:tc>
          <w:tcPr>
            <w:tcW w:w="1792" w:type="dxa"/>
            <w:gridSpan w:val="3"/>
            <w:shd w:val="clear" w:color="auto" w:fill="AEAAA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A4C Band</w:t>
            </w:r>
          </w:p>
        </w:tc>
      </w:tr>
      <w:tr w:rsidR="000813CD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A2DCA" w:rsidP="000813CD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Trust </w:t>
            </w:r>
            <w:r w:rsidR="000813CD" w:rsidRPr="002D767A">
              <w:rPr>
                <w:rFonts w:ascii="Arial" w:hAnsi="Arial" w:cs="Arial"/>
                <w:color w:val="000000"/>
                <w:sz w:val="24"/>
                <w:szCs w:val="24"/>
              </w:rPr>
              <w:t>Assistant Director of Communications Engagement</w:t>
            </w:r>
            <w:r w:rsidR="000813CD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Permanent</w:t>
            </w:r>
          </w:p>
        </w:tc>
        <w:tc>
          <w:tcPr>
            <w:tcW w:w="1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8c</w:t>
            </w:r>
          </w:p>
        </w:tc>
      </w:tr>
      <w:tr w:rsidR="000813CD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A2DCA" w:rsidP="000813CD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Trust </w:t>
            </w:r>
            <w:r w:rsidR="000813CD" w:rsidRPr="002D767A">
              <w:rPr>
                <w:rFonts w:ascii="Arial" w:hAnsi="Arial" w:cs="Arial"/>
                <w:color w:val="000000"/>
                <w:sz w:val="24"/>
                <w:szCs w:val="24"/>
              </w:rPr>
              <w:t xml:space="preserve">Head of Communication </w:t>
            </w:r>
            <w:r w:rsidR="00925693">
              <w:rPr>
                <w:rFonts w:ascii="Arial" w:hAnsi="Arial" w:cs="Arial"/>
                <w:color w:val="000000"/>
                <w:sz w:val="24"/>
                <w:szCs w:val="24"/>
              </w:rPr>
              <w:t>(from January 2021)</w:t>
            </w:r>
          </w:p>
        </w:tc>
        <w:tc>
          <w:tcPr>
            <w:tcW w:w="1709" w:type="dxa"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Temporary Secondment</w:t>
            </w:r>
          </w:p>
        </w:tc>
        <w:tc>
          <w:tcPr>
            <w:tcW w:w="1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8b</w:t>
            </w:r>
          </w:p>
        </w:tc>
      </w:tr>
      <w:tr w:rsidR="00DD404C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2D767A" w:rsidRDefault="00DD404C" w:rsidP="000A2DCA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Head of Donor Engagement </w:t>
            </w:r>
            <w:r w:rsidR="000A2DCA">
              <w:rPr>
                <w:rFonts w:ascii="Arial" w:hAnsi="Arial" w:cs="Arial"/>
                <w:color w:val="000000"/>
                <w:sz w:val="24"/>
                <w:szCs w:val="24"/>
              </w:rPr>
              <w:t>–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W</w:t>
            </w:r>
            <w:r w:rsidR="000A2DCA">
              <w:rPr>
                <w:rFonts w:ascii="Arial" w:hAnsi="Arial" w:cs="Arial"/>
                <w:color w:val="000000"/>
                <w:sz w:val="24"/>
                <w:szCs w:val="24"/>
              </w:rPr>
              <w:t xml:space="preserve">elsh Blood Service </w:t>
            </w:r>
            <w:r w:rsidR="00EE4F54" w:rsidRPr="00EE4F54">
              <w:rPr>
                <w:rFonts w:ascii="Arial" w:hAnsi="Arial" w:cs="Arial"/>
                <w:i/>
                <w:color w:val="000000"/>
                <w:sz w:val="24"/>
                <w:szCs w:val="24"/>
              </w:rPr>
              <w:t xml:space="preserve">(including communications and management of the donor contact </w:t>
            </w:r>
            <w:proofErr w:type="spellStart"/>
            <w:r w:rsidR="00EE4F54" w:rsidRPr="00EE4F54">
              <w:rPr>
                <w:rFonts w:ascii="Arial" w:hAnsi="Arial" w:cs="Arial"/>
                <w:i/>
                <w:color w:val="000000"/>
                <w:sz w:val="24"/>
                <w:szCs w:val="24"/>
              </w:rPr>
              <w:t>centre</w:t>
            </w:r>
            <w:proofErr w:type="spellEnd"/>
            <w:r w:rsidR="00EE4F54" w:rsidRPr="00EE4F54">
              <w:rPr>
                <w:rFonts w:ascii="Arial" w:hAnsi="Arial" w:cs="Arial"/>
                <w:i/>
                <w:color w:val="000000"/>
                <w:sz w:val="24"/>
                <w:szCs w:val="24"/>
              </w:rPr>
              <w:t>)</w:t>
            </w:r>
          </w:p>
        </w:tc>
        <w:tc>
          <w:tcPr>
            <w:tcW w:w="1709" w:type="dxa"/>
          </w:tcPr>
          <w:p w:rsidR="00DD404C" w:rsidRDefault="000A2DCA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Permanent </w:t>
            </w:r>
          </w:p>
        </w:tc>
        <w:tc>
          <w:tcPr>
            <w:tcW w:w="1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2D767A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2D767A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8a</w:t>
            </w:r>
          </w:p>
        </w:tc>
      </w:tr>
      <w:tr w:rsidR="00DD404C" w:rsidRPr="000A2DCA" w:rsidTr="000A2DCA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0A2DCA" w:rsidRDefault="00DD404C" w:rsidP="007924B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A2DCA">
              <w:rPr>
                <w:rFonts w:ascii="Arial" w:hAnsi="Arial" w:cs="Arial"/>
                <w:sz w:val="24"/>
                <w:szCs w:val="24"/>
              </w:rPr>
              <w:t xml:space="preserve">Senior Communication and Engagement Officer – </w:t>
            </w:r>
            <w:r w:rsidR="000A2DCA" w:rsidRPr="000A2DCA">
              <w:rPr>
                <w:rFonts w:ascii="Arial" w:hAnsi="Arial" w:cs="Arial"/>
                <w:color w:val="000000"/>
                <w:sz w:val="24"/>
                <w:szCs w:val="24"/>
              </w:rPr>
              <w:t xml:space="preserve">Welsh Blood Service </w:t>
            </w:r>
            <w:r w:rsidR="00EE4F54" w:rsidRPr="00EE4F54">
              <w:rPr>
                <w:rFonts w:ascii="Arial" w:hAnsi="Arial" w:cs="Arial"/>
                <w:i/>
                <w:color w:val="000000"/>
                <w:sz w:val="24"/>
                <w:szCs w:val="24"/>
              </w:rPr>
              <w:t xml:space="preserve">(including communications and management of the donor contact </w:t>
            </w:r>
            <w:proofErr w:type="spellStart"/>
            <w:r w:rsidR="00EE4F54" w:rsidRPr="00EE4F54">
              <w:rPr>
                <w:rFonts w:ascii="Arial" w:hAnsi="Arial" w:cs="Arial"/>
                <w:i/>
                <w:color w:val="000000"/>
                <w:sz w:val="24"/>
                <w:szCs w:val="24"/>
              </w:rPr>
              <w:t>centre</w:t>
            </w:r>
            <w:proofErr w:type="spellEnd"/>
            <w:r w:rsidR="00EE4F54" w:rsidRPr="00EE4F54">
              <w:rPr>
                <w:rFonts w:ascii="Arial" w:hAnsi="Arial" w:cs="Arial"/>
                <w:i/>
                <w:color w:val="000000"/>
                <w:sz w:val="24"/>
                <w:szCs w:val="24"/>
              </w:rPr>
              <w:t>)</w:t>
            </w:r>
          </w:p>
        </w:tc>
        <w:tc>
          <w:tcPr>
            <w:tcW w:w="1709" w:type="dxa"/>
            <w:shd w:val="clear" w:color="auto" w:fill="FFFFFF" w:themeFill="background1"/>
          </w:tcPr>
          <w:p w:rsidR="00DD404C" w:rsidRPr="000A2DCA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A2DCA">
              <w:rPr>
                <w:rFonts w:ascii="Arial" w:hAnsi="Arial" w:cs="Arial"/>
                <w:color w:val="000000"/>
                <w:sz w:val="24"/>
                <w:szCs w:val="24"/>
              </w:rPr>
              <w:t>Permanent</w:t>
            </w:r>
          </w:p>
        </w:tc>
        <w:tc>
          <w:tcPr>
            <w:tcW w:w="1709" w:type="dxa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0A2DCA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A2DCA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0A2DCA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A2DCA">
              <w:rPr>
                <w:rFonts w:ascii="Arial" w:hAnsi="Arial" w:cs="Arial"/>
                <w:color w:val="000000"/>
                <w:sz w:val="24"/>
                <w:szCs w:val="24"/>
              </w:rPr>
              <w:t>7</w:t>
            </w:r>
          </w:p>
        </w:tc>
      </w:tr>
      <w:tr w:rsidR="00DD404C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404C" w:rsidRPr="002D767A" w:rsidRDefault="00DD404C" w:rsidP="000A2DC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Communications Officer – </w:t>
            </w:r>
            <w:r w:rsidR="000A2DCA">
              <w:rPr>
                <w:rFonts w:ascii="Arial" w:hAnsi="Arial" w:cs="Arial"/>
                <w:color w:val="000000"/>
                <w:sz w:val="24"/>
                <w:szCs w:val="24"/>
              </w:rPr>
              <w:t xml:space="preserve">Welsh Blood Service </w:t>
            </w:r>
          </w:p>
        </w:tc>
        <w:tc>
          <w:tcPr>
            <w:tcW w:w="1709" w:type="dxa"/>
          </w:tcPr>
          <w:p w:rsidR="00DD404C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Permanent</w:t>
            </w:r>
          </w:p>
        </w:tc>
        <w:tc>
          <w:tcPr>
            <w:tcW w:w="1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Pr="002D767A" w:rsidRDefault="00DD404C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D404C" w:rsidRDefault="00DD404C" w:rsidP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</w:tr>
      <w:tr w:rsidR="000813CD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813CD" w:rsidRPr="002D767A" w:rsidRDefault="000A2DCA" w:rsidP="00EE4F54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Trust </w:t>
            </w:r>
            <w:r w:rsidR="000813CD" w:rsidRPr="002D767A">
              <w:rPr>
                <w:rFonts w:ascii="Arial" w:hAnsi="Arial" w:cs="Arial"/>
                <w:color w:val="000000"/>
                <w:sz w:val="24"/>
                <w:szCs w:val="24"/>
              </w:rPr>
              <w:t>Communication and Compliance Officer</w:t>
            </w:r>
            <w:r w:rsidR="000813CD">
              <w:rPr>
                <w:rFonts w:ascii="Arial" w:hAnsi="Arial" w:cs="Arial"/>
                <w:color w:val="000000"/>
                <w:sz w:val="24"/>
                <w:szCs w:val="24"/>
              </w:rPr>
              <w:t xml:space="preserve"> (</w:t>
            </w:r>
            <w:r w:rsidR="00EE4F54">
              <w:rPr>
                <w:rFonts w:ascii="Arial" w:hAnsi="Arial" w:cs="Arial"/>
                <w:color w:val="000000"/>
                <w:sz w:val="24"/>
                <w:szCs w:val="24"/>
              </w:rPr>
              <w:t xml:space="preserve">part time </w:t>
            </w:r>
            <w:r w:rsidR="000813CD">
              <w:rPr>
                <w:rFonts w:ascii="Arial" w:hAnsi="Arial" w:cs="Arial"/>
                <w:color w:val="000000"/>
                <w:sz w:val="24"/>
                <w:szCs w:val="24"/>
              </w:rPr>
              <w:t xml:space="preserve">Communications </w:t>
            </w:r>
            <w:r w:rsidR="00EE4F54">
              <w:rPr>
                <w:rFonts w:ascii="Arial" w:hAnsi="Arial" w:cs="Arial"/>
                <w:color w:val="000000"/>
                <w:sz w:val="24"/>
                <w:szCs w:val="24"/>
              </w:rPr>
              <w:t xml:space="preserve">support and </w:t>
            </w:r>
            <w:r w:rsidR="007924B6">
              <w:rPr>
                <w:rFonts w:ascii="Arial" w:hAnsi="Arial" w:cs="Arial"/>
                <w:color w:val="000000"/>
                <w:sz w:val="24"/>
                <w:szCs w:val="24"/>
              </w:rPr>
              <w:t xml:space="preserve"> part time </w:t>
            </w:r>
            <w:r w:rsidR="000813CD">
              <w:rPr>
                <w:rFonts w:ascii="Arial" w:hAnsi="Arial" w:cs="Arial"/>
                <w:color w:val="000000"/>
                <w:sz w:val="24"/>
                <w:szCs w:val="24"/>
              </w:rPr>
              <w:t xml:space="preserve">FOI) </w:t>
            </w:r>
          </w:p>
        </w:tc>
        <w:tc>
          <w:tcPr>
            <w:tcW w:w="1709" w:type="dxa"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Permanent</w:t>
            </w:r>
          </w:p>
        </w:tc>
        <w:tc>
          <w:tcPr>
            <w:tcW w:w="1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</w:tr>
      <w:tr w:rsidR="000813CD" w:rsidRPr="002D767A" w:rsidTr="000813CD">
        <w:trPr>
          <w:gridAfter w:val="1"/>
          <w:wAfter w:w="2579" w:type="dxa"/>
          <w:trHeight w:val="302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A2DCA" w:rsidP="0092569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Velindre Cancer Centre </w:t>
            </w:r>
            <w:r w:rsidR="000813CD" w:rsidRPr="002D767A">
              <w:rPr>
                <w:rFonts w:ascii="Arial" w:hAnsi="Arial" w:cs="Arial"/>
                <w:color w:val="000000"/>
                <w:sz w:val="24"/>
                <w:szCs w:val="24"/>
              </w:rPr>
              <w:t>Media Development Officer</w:t>
            </w:r>
            <w:r w:rsidR="00925693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Permanent</w:t>
            </w:r>
          </w:p>
        </w:tc>
        <w:tc>
          <w:tcPr>
            <w:tcW w:w="1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92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</w:tr>
      <w:tr w:rsidR="000813CD" w:rsidRPr="002D767A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2"/>
        </w:trPr>
        <w:tc>
          <w:tcPr>
            <w:tcW w:w="218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2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9" w:type="dxa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360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813CD" w:rsidRPr="002D767A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317"/>
        </w:trPr>
        <w:tc>
          <w:tcPr>
            <w:tcW w:w="4390" w:type="dxa"/>
            <w:gridSpan w:val="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2D767A">
              <w:rPr>
                <w:rFonts w:ascii="Arial" w:eastAsia="Times New Roman" w:hAnsi="Arial" w:cs="Arial"/>
                <w:sz w:val="24"/>
                <w:szCs w:val="24"/>
              </w:rPr>
              <w:t>Table 2</w:t>
            </w:r>
          </w:p>
        </w:tc>
        <w:tc>
          <w:tcPr>
            <w:tcW w:w="1709" w:type="dxa"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417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84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0813CD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317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Default="000813CD"/>
        </w:tc>
        <w:tc>
          <w:tcPr>
            <w:tcW w:w="1709" w:type="dxa"/>
            <w:tcBorders>
              <w:bottom w:val="single" w:sz="4" w:space="0" w:color="auto"/>
            </w:tcBorders>
          </w:tcPr>
          <w:p w:rsidR="000813CD" w:rsidRDefault="000813CD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7" w:type="dxa"/>
            <w:gridSpan w:val="2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Default="000813CD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084" w:type="dxa"/>
            <w:gridSpan w:val="2"/>
            <w:tcBorders>
              <w:bottom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Default="000813CD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0813CD" w:rsidRPr="002D767A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317"/>
        </w:trPr>
        <w:tc>
          <w:tcPr>
            <w:tcW w:w="4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EAAA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2D767A">
              <w:rPr>
                <w:rFonts w:ascii="Arial" w:hAnsi="Arial" w:cs="Arial"/>
                <w:b/>
                <w:bCs/>
                <w:color w:val="000000"/>
                <w:sz w:val="24"/>
              </w:rPr>
              <w:t>Spending Category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EAAAA"/>
          </w:tcPr>
          <w:p w:rsidR="000813CD" w:rsidRPr="002D767A" w:rsidRDefault="000813CD">
            <w:pPr>
              <w:rPr>
                <w:rFonts w:ascii="Arial" w:hAnsi="Arial" w:cs="Arial"/>
                <w:b/>
                <w:bCs/>
                <w:color w:val="000000"/>
                <w:sz w:val="24"/>
              </w:rPr>
            </w:pPr>
          </w:p>
        </w:tc>
        <w:tc>
          <w:tcPr>
            <w:tcW w:w="2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EAAA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2D767A">
              <w:rPr>
                <w:rFonts w:ascii="Arial" w:hAnsi="Arial" w:cs="Arial"/>
                <w:b/>
                <w:bCs/>
                <w:color w:val="000000"/>
                <w:sz w:val="24"/>
              </w:rPr>
              <w:t>2020/21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EAAA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2D767A">
              <w:rPr>
                <w:rFonts w:ascii="Arial" w:hAnsi="Arial" w:cs="Arial"/>
                <w:b/>
                <w:bCs/>
                <w:color w:val="000000"/>
                <w:sz w:val="24"/>
              </w:rPr>
              <w:t>2021/22</w:t>
            </w:r>
          </w:p>
        </w:tc>
      </w:tr>
      <w:tr w:rsidR="000813CD" w:rsidRPr="004F16A9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317"/>
        </w:trPr>
        <w:tc>
          <w:tcPr>
            <w:tcW w:w="4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4F16A9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  <w:r w:rsidRPr="004F16A9">
              <w:rPr>
                <w:rFonts w:ascii="Arial" w:hAnsi="Arial" w:cs="Arial"/>
                <w:bCs/>
                <w:color w:val="000000"/>
                <w:sz w:val="24"/>
              </w:rPr>
              <w:t>Social Media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3CD" w:rsidRPr="004F16A9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</w:p>
        </w:tc>
        <w:tc>
          <w:tcPr>
            <w:tcW w:w="2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4F16A9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  <w:r w:rsidRPr="004F16A9">
              <w:rPr>
                <w:rFonts w:ascii="Arial" w:hAnsi="Arial" w:cs="Arial"/>
                <w:bCs/>
                <w:color w:val="000000"/>
                <w:sz w:val="24"/>
              </w:rPr>
              <w:t>0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4F16A9" w:rsidRDefault="00DD404C">
            <w:pPr>
              <w:rPr>
                <w:rFonts w:ascii="Arial" w:hAnsi="Arial" w:cs="Arial"/>
                <w:bCs/>
                <w:color w:val="000000"/>
                <w:sz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</w:rPr>
              <w:t>£60.00</w:t>
            </w:r>
          </w:p>
        </w:tc>
      </w:tr>
      <w:tr w:rsidR="000813CD" w:rsidRPr="004F16A9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317"/>
        </w:trPr>
        <w:tc>
          <w:tcPr>
            <w:tcW w:w="4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4F16A9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</w:rPr>
              <w:t>Subscriptions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3CD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</w:p>
        </w:tc>
        <w:tc>
          <w:tcPr>
            <w:tcW w:w="2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4F16A9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</w:rPr>
              <w:t>0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813CD" w:rsidRPr="004F16A9" w:rsidRDefault="000813CD">
            <w:pPr>
              <w:rPr>
                <w:rFonts w:ascii="Arial" w:hAnsi="Arial" w:cs="Arial"/>
                <w:bCs/>
                <w:color w:val="000000"/>
                <w:sz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</w:rPr>
              <w:t>0</w:t>
            </w:r>
          </w:p>
        </w:tc>
      </w:tr>
      <w:tr w:rsidR="000813CD" w:rsidRPr="002D767A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432"/>
        </w:trPr>
        <w:tc>
          <w:tcPr>
            <w:tcW w:w="4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color w:val="000000"/>
                <w:sz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</w:rPr>
              <w:t>Contractors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2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DD404C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  <w:sz w:val="24"/>
              </w:rPr>
              <w:t>£48</w:t>
            </w:r>
            <w:r w:rsidR="000813CD" w:rsidRPr="002D767A">
              <w:rPr>
                <w:rFonts w:ascii="Arial" w:hAnsi="Arial" w:cs="Arial"/>
                <w:color w:val="000000"/>
                <w:sz w:val="24"/>
              </w:rPr>
              <w:t>,800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DD404C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  <w:sz w:val="24"/>
              </w:rPr>
              <w:t>£12</w:t>
            </w:r>
            <w:r w:rsidR="000813CD" w:rsidRPr="002D767A">
              <w:rPr>
                <w:rFonts w:ascii="Arial" w:hAnsi="Arial" w:cs="Arial"/>
                <w:color w:val="000000"/>
                <w:sz w:val="24"/>
              </w:rPr>
              <w:t>,583</w:t>
            </w:r>
          </w:p>
        </w:tc>
      </w:tr>
      <w:tr w:rsidR="000813CD" w:rsidRPr="002D767A" w:rsidTr="000813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579" w:type="dxa"/>
          <w:trHeight w:val="570"/>
        </w:trPr>
        <w:tc>
          <w:tcPr>
            <w:tcW w:w="4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rPr>
                <w:rFonts w:ascii="Arial" w:hAnsi="Arial" w:cs="Arial"/>
                <w:color w:val="000000"/>
                <w:sz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</w:rPr>
              <w:t>Software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2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</w:rPr>
              <w:t>£3,190</w:t>
            </w:r>
          </w:p>
        </w:tc>
        <w:tc>
          <w:tcPr>
            <w:tcW w:w="1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13CD" w:rsidRPr="002D767A" w:rsidRDefault="000813CD" w:rsidP="00DD404C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2D767A">
              <w:rPr>
                <w:rFonts w:ascii="Arial" w:hAnsi="Arial" w:cs="Arial"/>
                <w:color w:val="000000"/>
                <w:sz w:val="24"/>
              </w:rPr>
              <w:t>£</w:t>
            </w:r>
            <w:r w:rsidR="00DD404C">
              <w:rPr>
                <w:rFonts w:ascii="Arial" w:hAnsi="Arial" w:cs="Arial"/>
                <w:color w:val="000000"/>
                <w:sz w:val="24"/>
              </w:rPr>
              <w:t>23,456</w:t>
            </w:r>
          </w:p>
        </w:tc>
      </w:tr>
    </w:tbl>
    <w:p w:rsidR="00D47A42" w:rsidRPr="002D767A" w:rsidRDefault="00D47A42" w:rsidP="00012723">
      <w:pPr>
        <w:pStyle w:val="NoSpacing"/>
        <w:rPr>
          <w:rFonts w:ascii="Arial" w:hAnsi="Arial" w:cs="Arial"/>
          <w:sz w:val="28"/>
          <w:szCs w:val="24"/>
        </w:rPr>
      </w:pPr>
    </w:p>
    <w:p w:rsidR="00D47A42" w:rsidRPr="00091CE4" w:rsidRDefault="00D47A42" w:rsidP="00012723">
      <w:pPr>
        <w:pStyle w:val="NoSpacing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2D767A">
      <w:headerReference w:type="default" r:id="rId10"/>
      <w:footerReference w:type="default" r:id="rId11"/>
      <w:type w:val="continuous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66D6" w:rsidRDefault="000466D6" w:rsidP="00711B64">
      <w:pPr>
        <w:spacing w:after="0" w:line="240" w:lineRule="auto"/>
      </w:pPr>
      <w:r>
        <w:separator/>
      </w:r>
    </w:p>
  </w:endnote>
  <w:endnote w:type="continuationSeparator" w:id="0">
    <w:p w:rsidR="000466D6" w:rsidRDefault="000466D6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66D6" w:rsidRDefault="000466D6" w:rsidP="00711B64">
      <w:pPr>
        <w:spacing w:after="0" w:line="240" w:lineRule="auto"/>
      </w:pPr>
      <w:r>
        <w:separator/>
      </w:r>
    </w:p>
  </w:footnote>
  <w:footnote w:type="continuationSeparator" w:id="0">
    <w:p w:rsidR="000466D6" w:rsidRDefault="000466D6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6235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0466D6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9D9CFB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5D0A0D"/>
    <w:multiLevelType w:val="multilevel"/>
    <w:tmpl w:val="85B04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B16263A"/>
    <w:multiLevelType w:val="multilevel"/>
    <w:tmpl w:val="5D342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8277E6"/>
    <w:multiLevelType w:val="multilevel"/>
    <w:tmpl w:val="0CA43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21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6"/>
  </w:num>
  <w:num w:numId="8">
    <w:abstractNumId w:val="3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7"/>
  </w:num>
  <w:num w:numId="12">
    <w:abstractNumId w:val="30"/>
  </w:num>
  <w:num w:numId="13">
    <w:abstractNumId w:val="16"/>
  </w:num>
  <w:num w:numId="14">
    <w:abstractNumId w:val="8"/>
  </w:num>
  <w:num w:numId="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2"/>
  </w:num>
  <w:num w:numId="23">
    <w:abstractNumId w:val="28"/>
  </w:num>
  <w:num w:numId="24">
    <w:abstractNumId w:val="23"/>
  </w:num>
  <w:num w:numId="25">
    <w:abstractNumId w:val="11"/>
  </w:num>
  <w:num w:numId="26">
    <w:abstractNumId w:val="20"/>
  </w:num>
  <w:num w:numId="27">
    <w:abstractNumId w:val="29"/>
  </w:num>
  <w:num w:numId="28">
    <w:abstractNumId w:val="13"/>
  </w:num>
  <w:num w:numId="29">
    <w:abstractNumId w:val="17"/>
  </w:num>
  <w:num w:numId="30">
    <w:abstractNumId w:val="31"/>
  </w:num>
  <w:num w:numId="31">
    <w:abstractNumId w:val="15"/>
  </w:num>
  <w:num w:numId="32">
    <w:abstractNumId w:val="10"/>
  </w:num>
  <w:num w:numId="33">
    <w:abstractNumId w:val="2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466D6"/>
    <w:rsid w:val="00052DFE"/>
    <w:rsid w:val="000813CD"/>
    <w:rsid w:val="0008667F"/>
    <w:rsid w:val="00091CE4"/>
    <w:rsid w:val="000A04C6"/>
    <w:rsid w:val="000A2DCA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C2205"/>
    <w:rsid w:val="002D296C"/>
    <w:rsid w:val="002D767A"/>
    <w:rsid w:val="002E5C9F"/>
    <w:rsid w:val="00322865"/>
    <w:rsid w:val="00345ECB"/>
    <w:rsid w:val="0036494B"/>
    <w:rsid w:val="003714C7"/>
    <w:rsid w:val="00380BC8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6BE5"/>
    <w:rsid w:val="004B76D4"/>
    <w:rsid w:val="004E0C95"/>
    <w:rsid w:val="004F16A9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83738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924B6"/>
    <w:rsid w:val="007A76CF"/>
    <w:rsid w:val="007B57D4"/>
    <w:rsid w:val="007D21CE"/>
    <w:rsid w:val="00825E79"/>
    <w:rsid w:val="008442E9"/>
    <w:rsid w:val="00862350"/>
    <w:rsid w:val="00873694"/>
    <w:rsid w:val="00885C2E"/>
    <w:rsid w:val="008A5027"/>
    <w:rsid w:val="00913AC7"/>
    <w:rsid w:val="00925693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AF60A9"/>
    <w:rsid w:val="00B03E77"/>
    <w:rsid w:val="00B43513"/>
    <w:rsid w:val="00B56304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52F37"/>
    <w:rsid w:val="00C80826"/>
    <w:rsid w:val="00C80F52"/>
    <w:rsid w:val="00C82BBF"/>
    <w:rsid w:val="00CA5CDA"/>
    <w:rsid w:val="00CD7240"/>
    <w:rsid w:val="00D47A42"/>
    <w:rsid w:val="00D52DE3"/>
    <w:rsid w:val="00D60181"/>
    <w:rsid w:val="00D76727"/>
    <w:rsid w:val="00D7748B"/>
    <w:rsid w:val="00D9769B"/>
    <w:rsid w:val="00DB600B"/>
    <w:rsid w:val="00DB7F5C"/>
    <w:rsid w:val="00DD404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E4F54"/>
    <w:rsid w:val="00EF3347"/>
    <w:rsid w:val="00F04F49"/>
    <w:rsid w:val="00F2531A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D45D67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87E7D3-EA6C-4689-BA59-BED187340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2022-07-11T12:22:00Z</dcterms:created>
  <dcterms:modified xsi:type="dcterms:W3CDTF">2022-07-11T12:22:00Z</dcterms:modified>
</cp:coreProperties>
</file>