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2021 - </w:t>
      </w:r>
      <w:r w:rsidR="00E334D0">
        <w:rPr>
          <w:rFonts w:ascii="Arial" w:hAnsi="Arial" w:cs="Arial"/>
          <w:sz w:val="24"/>
          <w:szCs w:val="24"/>
        </w:rPr>
        <w:t>1</w:t>
      </w:r>
      <w:r w:rsidR="00B76381">
        <w:rPr>
          <w:rFonts w:ascii="Arial" w:hAnsi="Arial" w:cs="Arial"/>
          <w:sz w:val="24"/>
          <w:szCs w:val="24"/>
        </w:rPr>
        <w:t>29</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bookmarkStart w:id="0" w:name="_GoBack"/>
      <w:bookmarkEnd w:id="0"/>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sidR="002244CB">
        <w:rPr>
          <w:rFonts w:ascii="Arial" w:hAnsi="Arial" w:cs="Arial"/>
          <w:sz w:val="24"/>
          <w:szCs w:val="24"/>
        </w:rPr>
        <w:t xml:space="preserve"> </w:t>
      </w:r>
      <w:r w:rsidR="002F1EFD">
        <w:rPr>
          <w:rFonts w:ascii="Arial" w:hAnsi="Arial" w:cs="Arial"/>
          <w:sz w:val="24"/>
          <w:szCs w:val="24"/>
        </w:rPr>
        <w:t>31/01/2022</w:t>
      </w:r>
    </w:p>
    <w:p w:rsidR="00484FDB" w:rsidRPr="00FD7500" w:rsidRDefault="00B76381" w:rsidP="00484FDB">
      <w:pPr>
        <w:tabs>
          <w:tab w:val="left" w:pos="9360"/>
        </w:tabs>
        <w:spacing w:after="0"/>
        <w:ind w:right="1412"/>
        <w:rPr>
          <w:rFonts w:ascii="Arial" w:hAnsi="Arial" w:cs="Arial"/>
          <w:sz w:val="24"/>
          <w:szCs w:val="24"/>
        </w:rPr>
      </w:pPr>
      <w:r>
        <w:rPr>
          <w:rFonts w:ascii="Arial" w:hAnsi="Arial" w:cs="Arial"/>
          <w:sz w:val="24"/>
          <w:szCs w:val="24"/>
        </w:rPr>
        <w:t xml:space="preserve">Dear </w:t>
      </w:r>
      <w:r w:rsidR="001E6E4B">
        <w:rPr>
          <w:rFonts w:ascii="Arial" w:hAnsi="Arial" w:cs="Arial"/>
          <w:sz w:val="24"/>
          <w:szCs w:val="24"/>
        </w:rPr>
        <w:t>****</w:t>
      </w:r>
    </w:p>
    <w:p w:rsidR="00484FDB" w:rsidRPr="00FD7500" w:rsidRDefault="00484FDB" w:rsidP="00484FDB">
      <w:pPr>
        <w:tabs>
          <w:tab w:val="left" w:pos="9360"/>
        </w:tabs>
        <w:spacing w:after="0"/>
        <w:ind w:right="1412"/>
        <w:rPr>
          <w:rFonts w:ascii="Arial" w:hAnsi="Arial" w:cs="Arial"/>
          <w:sz w:val="24"/>
          <w:szCs w:val="24"/>
        </w:rPr>
      </w:pPr>
    </w:p>
    <w:p w:rsidR="00484FDB" w:rsidRPr="00FD7500" w:rsidRDefault="00484FDB" w:rsidP="00484FD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484FDB" w:rsidRPr="00FD7500" w:rsidRDefault="00484FDB" w:rsidP="00484FDB">
      <w:pPr>
        <w:spacing w:after="0"/>
        <w:rPr>
          <w:rFonts w:ascii="Arial" w:hAnsi="Arial" w:cs="Arial"/>
          <w:sz w:val="24"/>
          <w:szCs w:val="24"/>
        </w:rPr>
      </w:pPr>
    </w:p>
    <w:p w:rsidR="00484FDB" w:rsidRPr="00FD7500" w:rsidRDefault="00484FDB" w:rsidP="00484FDB">
      <w:pPr>
        <w:spacing w:after="0"/>
        <w:rPr>
          <w:rFonts w:ascii="Arial" w:hAnsi="Arial" w:cs="Arial"/>
          <w:sz w:val="24"/>
          <w:szCs w:val="24"/>
        </w:rPr>
      </w:pPr>
      <w:r w:rsidRPr="00FD7500">
        <w:rPr>
          <w:rFonts w:ascii="Arial" w:hAnsi="Arial" w:cs="Arial"/>
          <w:sz w:val="24"/>
          <w:szCs w:val="24"/>
        </w:rPr>
        <w:t>Thank you for your request for information</w:t>
      </w:r>
      <w:r>
        <w:rPr>
          <w:rFonts w:ascii="Arial" w:hAnsi="Arial" w:cs="Arial"/>
          <w:sz w:val="24"/>
          <w:szCs w:val="24"/>
        </w:rPr>
        <w:t xml:space="preserve">, as detailed below, which we received on 19.10.2021.  </w:t>
      </w:r>
    </w:p>
    <w:p w:rsidR="00484FDB" w:rsidRPr="00FD7500" w:rsidRDefault="00484FDB" w:rsidP="00484FDB">
      <w:pPr>
        <w:spacing w:after="0"/>
        <w:jc w:val="both"/>
        <w:rPr>
          <w:rFonts w:ascii="Arial" w:hAnsi="Arial" w:cs="Arial"/>
          <w:sz w:val="24"/>
          <w:szCs w:val="24"/>
        </w:rPr>
      </w:pPr>
    </w:p>
    <w:p w:rsidR="00484FDB" w:rsidRDefault="00B76381" w:rsidP="00484FDB">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and the </w:t>
      </w:r>
      <w:r w:rsidRPr="00B76381">
        <w:rPr>
          <w:rFonts w:ascii="Arial" w:hAnsi="Arial" w:cs="Arial"/>
          <w:b/>
          <w:i/>
          <w:sz w:val="24"/>
          <w:szCs w:val="24"/>
        </w:rPr>
        <w:t>Velindre University NHS Trust</w:t>
      </w:r>
      <w:r>
        <w:rPr>
          <w:rFonts w:ascii="Arial" w:hAnsi="Arial" w:cs="Arial"/>
          <w:b/>
          <w:i/>
          <w:sz w:val="24"/>
          <w:szCs w:val="24"/>
        </w:rPr>
        <w:t xml:space="preserve"> response is shown below;</w:t>
      </w:r>
    </w:p>
    <w:p w:rsidR="00484FDB" w:rsidRPr="004A5C1B" w:rsidRDefault="00484FDB" w:rsidP="00484FDB">
      <w:pPr>
        <w:pStyle w:val="NoSpacing"/>
      </w:pPr>
    </w:p>
    <w:p w:rsidR="00B76381" w:rsidRPr="00B76381" w:rsidRDefault="00B76381" w:rsidP="00B76381">
      <w:pPr>
        <w:pStyle w:val="PlainText"/>
        <w:rPr>
          <w:rFonts w:ascii="Arial" w:hAnsi="Arial" w:cs="Arial"/>
          <w:b/>
          <w:color w:val="1F497D"/>
          <w:sz w:val="24"/>
          <w:szCs w:val="24"/>
        </w:rPr>
      </w:pPr>
      <w:r w:rsidRPr="00B76381">
        <w:rPr>
          <w:rFonts w:ascii="Arial" w:hAnsi="Arial" w:cs="Arial"/>
          <w:b/>
          <w:sz w:val="24"/>
          <w:szCs w:val="24"/>
        </w:rPr>
        <w:t>1) Please can you tell me what the most senior level of airway cover is that you have both during the day and night (</w:t>
      </w:r>
      <w:proofErr w:type="spellStart"/>
      <w:r w:rsidRPr="00B76381">
        <w:rPr>
          <w:rFonts w:ascii="Arial" w:hAnsi="Arial" w:cs="Arial"/>
          <w:b/>
          <w:sz w:val="24"/>
          <w:szCs w:val="24"/>
        </w:rPr>
        <w:t>I.e</w:t>
      </w:r>
      <w:proofErr w:type="spellEnd"/>
      <w:r w:rsidRPr="00B76381">
        <w:rPr>
          <w:rFonts w:ascii="Arial" w:hAnsi="Arial" w:cs="Arial"/>
          <w:b/>
          <w:sz w:val="24"/>
          <w:szCs w:val="24"/>
        </w:rPr>
        <w:t xml:space="preserve"> anaesthetics SHO/registrar/consultant/staff grade)</w:t>
      </w:r>
      <w:proofErr w:type="gramStart"/>
      <w:r w:rsidRPr="00B76381">
        <w:rPr>
          <w:rFonts w:ascii="Arial" w:hAnsi="Arial" w:cs="Arial"/>
          <w:b/>
          <w:sz w:val="24"/>
          <w:szCs w:val="24"/>
        </w:rPr>
        <w:t>.</w:t>
      </w:r>
      <w:proofErr w:type="gramEnd"/>
      <w:r w:rsidRPr="00B76381">
        <w:rPr>
          <w:rFonts w:ascii="Arial" w:hAnsi="Arial" w:cs="Arial"/>
          <w:b/>
          <w:color w:val="1F497D"/>
          <w:sz w:val="24"/>
          <w:szCs w:val="24"/>
        </w:rPr>
        <w:t xml:space="preserve"> </w:t>
      </w:r>
    </w:p>
    <w:p w:rsidR="00B76381" w:rsidRPr="00B76381" w:rsidRDefault="00B76381" w:rsidP="00B76381">
      <w:pPr>
        <w:pStyle w:val="PlainText"/>
        <w:rPr>
          <w:rFonts w:ascii="Arial" w:hAnsi="Arial" w:cs="Arial"/>
          <w:color w:val="1F497D"/>
          <w:sz w:val="24"/>
          <w:szCs w:val="24"/>
        </w:rPr>
      </w:pPr>
    </w:p>
    <w:p w:rsidR="00B76381" w:rsidRPr="00B76381" w:rsidRDefault="00B76381" w:rsidP="00B76381">
      <w:pPr>
        <w:pStyle w:val="PlainText"/>
        <w:jc w:val="both"/>
        <w:rPr>
          <w:rFonts w:ascii="Arial" w:hAnsi="Arial" w:cs="Arial"/>
          <w:sz w:val="24"/>
          <w:szCs w:val="24"/>
        </w:rPr>
      </w:pPr>
      <w:r w:rsidRPr="00B76381">
        <w:rPr>
          <w:rFonts w:ascii="Arial" w:hAnsi="Arial" w:cs="Arial"/>
          <w:sz w:val="24"/>
          <w:szCs w:val="24"/>
        </w:rPr>
        <w:t xml:space="preserve">There are a minimum of two fully trained Advanced Life Support (ALS) providers onsite at the Cancer Centre at all times (i.e. 24/7). </w:t>
      </w:r>
      <w:r w:rsidR="00DB2EF0">
        <w:rPr>
          <w:rFonts w:ascii="Arial" w:hAnsi="Arial" w:cs="Arial"/>
          <w:sz w:val="24"/>
          <w:szCs w:val="24"/>
        </w:rPr>
        <w:t xml:space="preserve">These are clinical staff who </w:t>
      </w:r>
      <w:r w:rsidRPr="00B76381">
        <w:rPr>
          <w:rFonts w:ascii="Arial" w:hAnsi="Arial" w:cs="Arial"/>
          <w:sz w:val="24"/>
          <w:szCs w:val="24"/>
        </w:rPr>
        <w:t xml:space="preserve">have received </w:t>
      </w:r>
      <w:proofErr w:type="gramStart"/>
      <w:r w:rsidRPr="00B76381">
        <w:rPr>
          <w:rFonts w:ascii="Arial" w:hAnsi="Arial" w:cs="Arial"/>
          <w:sz w:val="24"/>
          <w:szCs w:val="24"/>
        </w:rPr>
        <w:t>specialist</w:t>
      </w:r>
      <w:proofErr w:type="gramEnd"/>
      <w:r w:rsidRPr="00B76381">
        <w:rPr>
          <w:rFonts w:ascii="Arial" w:hAnsi="Arial" w:cs="Arial"/>
          <w:sz w:val="24"/>
          <w:szCs w:val="24"/>
        </w:rPr>
        <w:t xml:space="preserve"> training in advanced life support skills, which includes advanced airway management. </w:t>
      </w:r>
    </w:p>
    <w:p w:rsidR="00B76381" w:rsidRPr="00B76381" w:rsidRDefault="00B76381" w:rsidP="00B76381">
      <w:pPr>
        <w:pStyle w:val="PlainText"/>
        <w:jc w:val="both"/>
        <w:rPr>
          <w:rFonts w:ascii="Arial" w:hAnsi="Arial" w:cs="Arial"/>
          <w:sz w:val="24"/>
          <w:szCs w:val="24"/>
        </w:rPr>
      </w:pPr>
    </w:p>
    <w:p w:rsidR="00B76381" w:rsidRPr="00B76381" w:rsidRDefault="00B76381" w:rsidP="00B76381">
      <w:pPr>
        <w:pStyle w:val="PlainText"/>
        <w:jc w:val="both"/>
        <w:rPr>
          <w:rFonts w:ascii="Arial" w:hAnsi="Arial" w:cs="Arial"/>
          <w:sz w:val="24"/>
          <w:szCs w:val="24"/>
        </w:rPr>
      </w:pPr>
      <w:r w:rsidRPr="00B76381">
        <w:rPr>
          <w:rFonts w:ascii="Arial" w:hAnsi="Arial" w:cs="Arial"/>
          <w:sz w:val="24"/>
          <w:szCs w:val="24"/>
        </w:rPr>
        <w:t xml:space="preserve">In addition to the Advanced Life Support (ALS) trained providers, Specialist Registrars are onsite at the Cancer Centre from 09.00 to 20.00 Mondays – Fridays, and from 09.00 to 17.00 at the weekends. Consultant level staff are also onsite during the working week and also provide out of hours on call cover. </w:t>
      </w:r>
    </w:p>
    <w:p w:rsidR="00B76381" w:rsidRPr="00B76381" w:rsidRDefault="00B76381" w:rsidP="00B76381">
      <w:pPr>
        <w:pStyle w:val="PlainText"/>
        <w:jc w:val="both"/>
        <w:rPr>
          <w:rFonts w:ascii="Arial" w:hAnsi="Arial" w:cs="Arial"/>
          <w:sz w:val="24"/>
          <w:szCs w:val="24"/>
        </w:rPr>
      </w:pPr>
    </w:p>
    <w:p w:rsidR="00B76381" w:rsidRPr="00B76381" w:rsidRDefault="00B76381" w:rsidP="00B76381">
      <w:pPr>
        <w:pStyle w:val="PlainText"/>
        <w:jc w:val="both"/>
        <w:rPr>
          <w:rFonts w:ascii="Arial" w:hAnsi="Arial" w:cs="Arial"/>
          <w:sz w:val="24"/>
          <w:szCs w:val="24"/>
        </w:rPr>
      </w:pPr>
    </w:p>
    <w:p w:rsidR="00B76381" w:rsidRPr="00B76381" w:rsidRDefault="00B76381" w:rsidP="00B76381">
      <w:pPr>
        <w:pStyle w:val="PlainText"/>
        <w:rPr>
          <w:rFonts w:ascii="Arial" w:hAnsi="Arial" w:cs="Arial"/>
          <w:b/>
          <w:color w:val="1F497D"/>
          <w:sz w:val="24"/>
          <w:szCs w:val="24"/>
        </w:rPr>
      </w:pPr>
      <w:r w:rsidRPr="00B76381">
        <w:rPr>
          <w:rFonts w:ascii="Arial" w:hAnsi="Arial" w:cs="Arial"/>
          <w:b/>
          <w:sz w:val="24"/>
          <w:szCs w:val="24"/>
        </w:rPr>
        <w:t>2) Do staff dealing with head and neck patients have regular, formal tracheostomy management training? If so, what is the format of this training?</w:t>
      </w:r>
      <w:r w:rsidRPr="00B76381">
        <w:rPr>
          <w:rFonts w:ascii="Arial" w:hAnsi="Arial" w:cs="Arial"/>
          <w:b/>
          <w:color w:val="1F497D"/>
          <w:sz w:val="24"/>
          <w:szCs w:val="24"/>
        </w:rPr>
        <w:t xml:space="preserve"> </w:t>
      </w:r>
    </w:p>
    <w:p w:rsidR="00B76381" w:rsidRPr="00B76381" w:rsidRDefault="00B76381" w:rsidP="00B76381">
      <w:pPr>
        <w:pStyle w:val="PlainText"/>
        <w:rPr>
          <w:rFonts w:ascii="Arial" w:hAnsi="Arial" w:cs="Arial"/>
          <w:color w:val="1F497D"/>
          <w:sz w:val="24"/>
          <w:szCs w:val="24"/>
        </w:rPr>
      </w:pPr>
    </w:p>
    <w:p w:rsidR="00B76381" w:rsidRPr="00B76381" w:rsidRDefault="00B76381" w:rsidP="00B76381">
      <w:pPr>
        <w:pStyle w:val="PlainText"/>
        <w:jc w:val="both"/>
        <w:rPr>
          <w:rFonts w:ascii="Arial" w:hAnsi="Arial" w:cs="Arial"/>
          <w:sz w:val="24"/>
          <w:szCs w:val="24"/>
        </w:rPr>
      </w:pPr>
      <w:r w:rsidRPr="00B76381">
        <w:rPr>
          <w:rFonts w:ascii="Arial" w:hAnsi="Arial" w:cs="Arial"/>
          <w:sz w:val="24"/>
          <w:szCs w:val="24"/>
        </w:rPr>
        <w:t xml:space="preserve">Formal tracheostomy management training is in place. The training is provided by the Head and Neck and Critical Care Team at the Cardiff and Vale University Health Board, and includes a combination of theoretical and practical learning, and competency assessments. </w:t>
      </w:r>
    </w:p>
    <w:p w:rsidR="00B76381" w:rsidRPr="00B76381" w:rsidRDefault="00B76381" w:rsidP="00B76381">
      <w:pPr>
        <w:pStyle w:val="PlainText"/>
        <w:jc w:val="both"/>
        <w:rPr>
          <w:rFonts w:ascii="Arial" w:hAnsi="Arial" w:cs="Arial"/>
          <w:sz w:val="24"/>
          <w:szCs w:val="24"/>
        </w:rPr>
      </w:pPr>
    </w:p>
    <w:p w:rsidR="00B76381" w:rsidRPr="00B76381" w:rsidRDefault="00B76381" w:rsidP="00B76381">
      <w:pPr>
        <w:pStyle w:val="PlainText"/>
        <w:rPr>
          <w:rFonts w:ascii="Arial" w:hAnsi="Arial" w:cs="Arial"/>
          <w:color w:val="1F497D"/>
          <w:sz w:val="24"/>
          <w:szCs w:val="24"/>
        </w:rPr>
      </w:pPr>
    </w:p>
    <w:p w:rsidR="00B76381" w:rsidRPr="00B76381" w:rsidRDefault="00B76381" w:rsidP="00B76381">
      <w:pPr>
        <w:pStyle w:val="PlainText"/>
        <w:rPr>
          <w:rFonts w:ascii="Arial" w:hAnsi="Arial" w:cs="Arial"/>
          <w:b/>
          <w:sz w:val="24"/>
          <w:szCs w:val="24"/>
        </w:rPr>
      </w:pPr>
      <w:r w:rsidRPr="00B76381">
        <w:rPr>
          <w:rFonts w:ascii="Arial" w:hAnsi="Arial" w:cs="Arial"/>
          <w:b/>
          <w:sz w:val="24"/>
          <w:szCs w:val="24"/>
        </w:rPr>
        <w:t xml:space="preserve">3) Please can I have a copy of the admission criteria for inpatient care in </w:t>
      </w:r>
      <w:proofErr w:type="gramStart"/>
      <w:r w:rsidRPr="00B76381">
        <w:rPr>
          <w:rFonts w:ascii="Arial" w:hAnsi="Arial" w:cs="Arial"/>
          <w:b/>
          <w:sz w:val="24"/>
          <w:szCs w:val="24"/>
        </w:rPr>
        <w:t>Velindre.</w:t>
      </w:r>
      <w:proofErr w:type="gramEnd"/>
    </w:p>
    <w:p w:rsidR="00B76381" w:rsidRPr="00B76381" w:rsidRDefault="00B76381" w:rsidP="00B76381">
      <w:pPr>
        <w:pStyle w:val="PlainText"/>
        <w:rPr>
          <w:rFonts w:ascii="Arial" w:hAnsi="Arial" w:cs="Arial"/>
          <w:sz w:val="24"/>
          <w:szCs w:val="24"/>
        </w:rPr>
      </w:pPr>
    </w:p>
    <w:p w:rsidR="00B76381" w:rsidRPr="00B76381" w:rsidRDefault="00B76381" w:rsidP="00B76381">
      <w:pPr>
        <w:pStyle w:val="PlainText"/>
        <w:rPr>
          <w:rFonts w:ascii="Arial" w:hAnsi="Arial" w:cs="Arial"/>
          <w:sz w:val="24"/>
          <w:szCs w:val="24"/>
        </w:rPr>
      </w:pPr>
      <w:r w:rsidRPr="00B76381">
        <w:rPr>
          <w:rFonts w:ascii="Arial" w:hAnsi="Arial" w:cs="Arial"/>
          <w:sz w:val="24"/>
          <w:szCs w:val="24"/>
        </w:rPr>
        <w:t xml:space="preserve">The in-patient admission criteria for the Cancer Centre is detailed below. </w:t>
      </w:r>
    </w:p>
    <w:p w:rsidR="00B76381" w:rsidRPr="00B76381" w:rsidRDefault="00B76381" w:rsidP="00B76381">
      <w:pPr>
        <w:pStyle w:val="PlainText"/>
        <w:rPr>
          <w:rFonts w:ascii="Arial" w:hAnsi="Arial" w:cs="Arial"/>
          <w:sz w:val="24"/>
          <w:szCs w:val="24"/>
        </w:rPr>
      </w:pPr>
    </w:p>
    <w:p w:rsidR="00B76381" w:rsidRPr="00B76381" w:rsidRDefault="00B76381" w:rsidP="00B76381">
      <w:pPr>
        <w:pStyle w:val="PlainText"/>
        <w:rPr>
          <w:rFonts w:ascii="Arial" w:hAnsi="Arial" w:cs="Arial"/>
          <w:sz w:val="24"/>
          <w:szCs w:val="24"/>
        </w:rPr>
      </w:pPr>
      <w:r w:rsidRPr="00B76381">
        <w:rPr>
          <w:rFonts w:ascii="Arial" w:hAnsi="Arial" w:cs="Arial"/>
          <w:sz w:val="24"/>
          <w:szCs w:val="24"/>
        </w:rPr>
        <w:t xml:space="preserve">In line with good practice this is regularly reviewed. We are working closely with our local Health Board colleagues to strengthen the regional acute oncology pathways between the Cancer Centre and the Health Boards and this criteria will be further reviewed as part of this work: </w:t>
      </w:r>
    </w:p>
    <w:p w:rsidR="00B76381" w:rsidRPr="00B76381" w:rsidRDefault="00B76381" w:rsidP="00B76381">
      <w:pPr>
        <w:pStyle w:val="PlainText"/>
        <w:rPr>
          <w:rFonts w:ascii="Arial" w:hAnsi="Arial" w:cs="Arial"/>
          <w:sz w:val="24"/>
          <w:szCs w:val="24"/>
        </w:rPr>
      </w:pPr>
    </w:p>
    <w:p w:rsidR="00B76381" w:rsidRPr="00B76381" w:rsidRDefault="00B76381" w:rsidP="00B76381">
      <w:pPr>
        <w:rPr>
          <w:rFonts w:ascii="Arial" w:hAnsi="Arial" w:cs="Arial"/>
          <w:b/>
          <w:bCs/>
          <w:sz w:val="24"/>
          <w:szCs w:val="24"/>
          <w:u w:val="single"/>
        </w:rPr>
      </w:pPr>
      <w:r w:rsidRPr="00B76381">
        <w:rPr>
          <w:rFonts w:ascii="Arial" w:hAnsi="Arial" w:cs="Arial"/>
          <w:b/>
          <w:bCs/>
          <w:sz w:val="24"/>
          <w:szCs w:val="24"/>
          <w:u w:val="single"/>
        </w:rPr>
        <w:t xml:space="preserve">VCC In-patient Admission criteria </w:t>
      </w:r>
    </w:p>
    <w:tbl>
      <w:tblPr>
        <w:tblW w:w="0" w:type="auto"/>
        <w:tblCellMar>
          <w:left w:w="0" w:type="dxa"/>
          <w:right w:w="0" w:type="dxa"/>
        </w:tblCellMar>
        <w:tblLook w:val="04A0" w:firstRow="1" w:lastRow="0" w:firstColumn="1" w:lastColumn="0" w:noHBand="0" w:noVBand="1"/>
      </w:tblPr>
      <w:tblGrid>
        <w:gridCol w:w="4503"/>
        <w:gridCol w:w="4503"/>
      </w:tblGrid>
      <w:tr w:rsidR="00B76381" w:rsidRPr="00B76381" w:rsidTr="00D971F2">
        <w:tc>
          <w:tcPr>
            <w:tcW w:w="450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b/>
                <w:bCs/>
                <w:sz w:val="24"/>
                <w:szCs w:val="24"/>
              </w:rPr>
            </w:pPr>
            <w:r w:rsidRPr="00B76381">
              <w:rPr>
                <w:rFonts w:ascii="Arial" w:hAnsi="Arial" w:cs="Arial"/>
                <w:b/>
                <w:bCs/>
                <w:sz w:val="24"/>
                <w:szCs w:val="24"/>
              </w:rPr>
              <w:t xml:space="preserve">In-patient admissions criteria </w:t>
            </w:r>
          </w:p>
          <w:p w:rsidR="00B76381" w:rsidRPr="00B76381" w:rsidRDefault="00B76381" w:rsidP="00D971F2">
            <w:pPr>
              <w:rPr>
                <w:rFonts w:ascii="Arial" w:hAnsi="Arial" w:cs="Arial"/>
                <w:b/>
                <w:bCs/>
                <w:sz w:val="24"/>
                <w:szCs w:val="24"/>
                <w:u w:val="single"/>
              </w:rPr>
            </w:pPr>
          </w:p>
        </w:tc>
        <w:tc>
          <w:tcPr>
            <w:tcW w:w="450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b/>
                <w:bCs/>
                <w:sz w:val="24"/>
                <w:szCs w:val="24"/>
              </w:rPr>
            </w:pPr>
            <w:r w:rsidRPr="00B76381">
              <w:rPr>
                <w:rFonts w:ascii="Arial" w:hAnsi="Arial" w:cs="Arial"/>
                <w:b/>
                <w:bCs/>
                <w:sz w:val="24"/>
                <w:szCs w:val="24"/>
              </w:rPr>
              <w:t xml:space="preserve">Exclusion criteria for in-patient admissions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Chemotherapy that cannot be given in the ambulatory setting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Clinically unstable patients who may require critical care input</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Radiotherapy that cannot be given in the ambulatory setting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Patients who may require a surgical review / surgical input e.g. acute abdomen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MSCC for the duration of radiotherapy treatment only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Patients who may require non-oncological specialist review / input e.g. Respiratory Physician</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Complex disease related symptom control which requires specialist oncological input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Patients with chest pain or a potential cardiac problem</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SVCO management &amp; treatment where radiotherapy is the required treatment (not stenting). A formal MDT risk </w:t>
            </w:r>
            <w:r w:rsidRPr="00B76381">
              <w:rPr>
                <w:rFonts w:ascii="Arial" w:hAnsi="Arial" w:cs="Arial"/>
                <w:sz w:val="24"/>
                <w:szCs w:val="24"/>
              </w:rPr>
              <w:lastRenderedPageBreak/>
              <w:t xml:space="preserve">assessment of the patients airway status is required prior to  consideration of admission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lastRenderedPageBreak/>
              <w:t xml:space="preserve">Patients with acute bleeding or concern re this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Management of SACT &amp; Radiotherapy treatment related side effects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Non specialist oncological treatment that patients can receive at their HB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Post early phase trial treatment where  the patient requires post treatment monitoring / blood sampling </w:t>
            </w: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Patient &gt; 1 hour travelling time away from VCC (in the event of an urgent issue)</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Care in the last days of life</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Acute psychiatric problems</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Rehabilitation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Social admission</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Patients who have tested +</w:t>
            </w:r>
            <w:proofErr w:type="spellStart"/>
            <w:r w:rsidRPr="00B76381">
              <w:rPr>
                <w:rFonts w:ascii="Arial" w:hAnsi="Arial" w:cs="Arial"/>
                <w:sz w:val="24"/>
                <w:szCs w:val="24"/>
              </w:rPr>
              <w:t>ve</w:t>
            </w:r>
            <w:proofErr w:type="spellEnd"/>
            <w:r w:rsidRPr="00B76381">
              <w:rPr>
                <w:rFonts w:ascii="Arial" w:hAnsi="Arial" w:cs="Arial"/>
                <w:sz w:val="24"/>
                <w:szCs w:val="24"/>
              </w:rPr>
              <w:t xml:space="preserve"> for COVID-19 in the past 10 days </w:t>
            </w:r>
          </w:p>
        </w:tc>
      </w:tr>
      <w:tr w:rsidR="00B76381" w:rsidRPr="00B76381" w:rsidTr="00D971F2">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Patients who are displaying classic COVID-19 symptoms </w:t>
            </w:r>
          </w:p>
        </w:tc>
      </w:tr>
      <w:tr w:rsidR="00B76381" w:rsidRPr="00B76381" w:rsidTr="00D971F2">
        <w:trPr>
          <w:trHeight w:val="5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76381" w:rsidRPr="00B76381" w:rsidRDefault="00B76381" w:rsidP="00D971F2">
            <w:pPr>
              <w:rPr>
                <w:rFonts w:ascii="Arial" w:hAnsi="Arial" w:cs="Arial"/>
                <w:sz w:val="24"/>
                <w:szCs w:val="24"/>
              </w:rPr>
            </w:pPr>
          </w:p>
        </w:tc>
        <w:tc>
          <w:tcPr>
            <w:tcW w:w="4503" w:type="dxa"/>
            <w:tcBorders>
              <w:top w:val="nil"/>
              <w:left w:val="nil"/>
              <w:bottom w:val="single" w:sz="8" w:space="0" w:color="auto"/>
              <w:right w:val="single" w:sz="8" w:space="0" w:color="auto"/>
            </w:tcBorders>
            <w:tcMar>
              <w:top w:w="0" w:type="dxa"/>
              <w:left w:w="108" w:type="dxa"/>
              <w:bottom w:w="0" w:type="dxa"/>
              <w:right w:w="108" w:type="dxa"/>
            </w:tcMar>
            <w:hideMark/>
          </w:tcPr>
          <w:p w:rsidR="00B76381" w:rsidRPr="00B76381" w:rsidRDefault="00B76381" w:rsidP="00D971F2">
            <w:pPr>
              <w:rPr>
                <w:rFonts w:ascii="Arial" w:hAnsi="Arial" w:cs="Arial"/>
                <w:sz w:val="24"/>
                <w:szCs w:val="24"/>
              </w:rPr>
            </w:pPr>
            <w:r w:rsidRPr="00B76381">
              <w:rPr>
                <w:rFonts w:ascii="Arial" w:hAnsi="Arial" w:cs="Arial"/>
                <w:sz w:val="24"/>
                <w:szCs w:val="24"/>
              </w:rPr>
              <w:t xml:space="preserve">Patients who are </w:t>
            </w:r>
            <w:proofErr w:type="spellStart"/>
            <w:r w:rsidRPr="00B76381">
              <w:rPr>
                <w:rFonts w:ascii="Arial" w:hAnsi="Arial" w:cs="Arial"/>
                <w:sz w:val="24"/>
                <w:szCs w:val="24"/>
              </w:rPr>
              <w:t>self isolating</w:t>
            </w:r>
            <w:proofErr w:type="spellEnd"/>
            <w:r w:rsidRPr="00B76381">
              <w:rPr>
                <w:rFonts w:ascii="Arial" w:hAnsi="Arial" w:cs="Arial"/>
                <w:sz w:val="24"/>
                <w:szCs w:val="24"/>
              </w:rPr>
              <w:t xml:space="preserve"> as a result of direct contact with a COVID-19 +</w:t>
            </w:r>
            <w:proofErr w:type="spellStart"/>
            <w:r w:rsidRPr="00B76381">
              <w:rPr>
                <w:rFonts w:ascii="Arial" w:hAnsi="Arial" w:cs="Arial"/>
                <w:sz w:val="24"/>
                <w:szCs w:val="24"/>
              </w:rPr>
              <w:t>ve</w:t>
            </w:r>
            <w:proofErr w:type="spellEnd"/>
            <w:r w:rsidRPr="00B76381">
              <w:rPr>
                <w:rFonts w:ascii="Arial" w:hAnsi="Arial" w:cs="Arial"/>
                <w:sz w:val="24"/>
                <w:szCs w:val="24"/>
              </w:rPr>
              <w:t xml:space="preserve"> case in the past 10 days </w:t>
            </w:r>
          </w:p>
        </w:tc>
      </w:tr>
    </w:tbl>
    <w:p w:rsidR="00B76381" w:rsidRPr="00B76381" w:rsidRDefault="00B76381" w:rsidP="00B76381">
      <w:pPr>
        <w:pStyle w:val="PlainText"/>
        <w:rPr>
          <w:rFonts w:ascii="Arial" w:hAnsi="Arial" w:cs="Arial"/>
          <w:sz w:val="24"/>
          <w:szCs w:val="24"/>
        </w:rPr>
      </w:pPr>
    </w:p>
    <w:p w:rsidR="00B76381" w:rsidRPr="00B76381" w:rsidRDefault="00B76381" w:rsidP="00B76381">
      <w:pPr>
        <w:pStyle w:val="PlainText"/>
        <w:rPr>
          <w:rFonts w:ascii="Arial" w:hAnsi="Arial" w:cs="Arial"/>
          <w:sz w:val="24"/>
          <w:szCs w:val="24"/>
        </w:rPr>
      </w:pPr>
    </w:p>
    <w:p w:rsidR="00B76381" w:rsidRPr="00B76381" w:rsidRDefault="00B76381" w:rsidP="00B76381">
      <w:pPr>
        <w:pStyle w:val="PlainText"/>
        <w:rPr>
          <w:rFonts w:ascii="Arial" w:hAnsi="Arial" w:cs="Arial"/>
          <w:sz w:val="24"/>
          <w:szCs w:val="24"/>
        </w:rPr>
      </w:pPr>
      <w:r w:rsidRPr="00B76381">
        <w:rPr>
          <w:rFonts w:ascii="Arial" w:hAnsi="Arial" w:cs="Arial"/>
          <w:sz w:val="24"/>
          <w:szCs w:val="24"/>
        </w:rPr>
        <w:t xml:space="preserve"> </w:t>
      </w:r>
    </w:p>
    <w:p w:rsidR="00B76381" w:rsidRPr="00B76381" w:rsidRDefault="00B76381" w:rsidP="00B76381">
      <w:pPr>
        <w:pStyle w:val="PlainText"/>
        <w:rPr>
          <w:rFonts w:ascii="Arial" w:hAnsi="Arial" w:cs="Arial"/>
          <w:b/>
          <w:sz w:val="24"/>
          <w:szCs w:val="24"/>
        </w:rPr>
      </w:pPr>
      <w:r w:rsidRPr="00B76381">
        <w:rPr>
          <w:rFonts w:ascii="Arial" w:hAnsi="Arial" w:cs="Arial"/>
          <w:b/>
          <w:sz w:val="24"/>
          <w:szCs w:val="24"/>
        </w:rPr>
        <w:t xml:space="preserve">4) Please can I have a copy of the anaphylaxis management protocol in </w:t>
      </w:r>
      <w:proofErr w:type="gramStart"/>
      <w:r w:rsidRPr="00B76381">
        <w:rPr>
          <w:rFonts w:ascii="Arial" w:hAnsi="Arial" w:cs="Arial"/>
          <w:b/>
          <w:sz w:val="24"/>
          <w:szCs w:val="24"/>
        </w:rPr>
        <w:t>Velindre.</w:t>
      </w:r>
      <w:proofErr w:type="gramEnd"/>
    </w:p>
    <w:p w:rsidR="00B76381" w:rsidRPr="00B76381" w:rsidRDefault="00B76381" w:rsidP="00B76381">
      <w:pPr>
        <w:pStyle w:val="PlainText"/>
        <w:rPr>
          <w:rFonts w:ascii="Arial" w:hAnsi="Arial" w:cs="Arial"/>
          <w:sz w:val="24"/>
          <w:szCs w:val="24"/>
        </w:rPr>
      </w:pPr>
    </w:p>
    <w:p w:rsidR="00B76381" w:rsidRDefault="00B76381" w:rsidP="00B76381">
      <w:pPr>
        <w:pStyle w:val="PlainText"/>
        <w:rPr>
          <w:rFonts w:ascii="Arial" w:hAnsi="Arial" w:cs="Arial"/>
          <w:sz w:val="24"/>
          <w:szCs w:val="24"/>
        </w:rPr>
      </w:pPr>
      <w:r w:rsidRPr="00B76381">
        <w:rPr>
          <w:rFonts w:ascii="Arial" w:hAnsi="Arial" w:cs="Arial"/>
          <w:sz w:val="24"/>
          <w:szCs w:val="24"/>
        </w:rPr>
        <w:lastRenderedPageBreak/>
        <w:t xml:space="preserve">The Anaphylaxis management protocol is attached. </w:t>
      </w:r>
    </w:p>
    <w:p w:rsidR="00B76381" w:rsidRPr="00B76381" w:rsidRDefault="00B76381" w:rsidP="00B76381">
      <w:pPr>
        <w:pStyle w:val="PlainText"/>
        <w:rPr>
          <w:rFonts w:ascii="Arial" w:hAnsi="Arial" w:cs="Arial"/>
          <w:color w:val="FF0000"/>
          <w:sz w:val="24"/>
          <w:szCs w:val="24"/>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2F1EFD" w:rsidRPr="00FD7500" w:rsidRDefault="002F1EFD" w:rsidP="002F1EFD">
      <w:pPr>
        <w:spacing w:after="0" w:line="240" w:lineRule="auto"/>
        <w:rPr>
          <w:rFonts w:ascii="Arial" w:hAnsi="Arial" w:cs="Arial"/>
          <w:sz w:val="24"/>
          <w:szCs w:val="24"/>
        </w:rPr>
      </w:pPr>
      <w:r>
        <w:rPr>
          <w:rFonts w:ascii="Arial" w:hAnsi="Arial" w:cs="Arial"/>
          <w:sz w:val="24"/>
          <w:szCs w:val="24"/>
        </w:rPr>
        <w:t>Head of Information Governance</w:t>
      </w:r>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2, Charnwood Court</w:t>
      </w:r>
    </w:p>
    <w:p w:rsidR="002F1EFD" w:rsidRPr="00FD7500" w:rsidRDefault="002F1EFD" w:rsidP="002F1EFD">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F1EFD" w:rsidRPr="00FD7500" w:rsidRDefault="002F1EFD" w:rsidP="002F1EFD">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CF15 7QZ</w:t>
      </w:r>
    </w:p>
    <w:p w:rsidR="002F1EFD" w:rsidRPr="00FD7500" w:rsidRDefault="002F1EFD" w:rsidP="002F1EFD">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 </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 </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 xml:space="preserve">Information Commissioner's Office - Wales </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Churchill House,</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Churchill Way,</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Cardiff,</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CF10 2HH</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2F1EFD" w:rsidRPr="00FD7500" w:rsidRDefault="002F1EFD" w:rsidP="002F1EFD">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2F1EFD" w:rsidRPr="00FD7500" w:rsidRDefault="002F1EFD" w:rsidP="002F1EFD">
      <w:pPr>
        <w:spacing w:after="0"/>
        <w:rPr>
          <w:rFonts w:ascii="Arial" w:hAnsi="Arial" w:cs="Arial"/>
          <w:sz w:val="24"/>
          <w:szCs w:val="24"/>
        </w:rPr>
      </w:pPr>
    </w:p>
    <w:p w:rsidR="002F1EFD" w:rsidRPr="00FD7500" w:rsidRDefault="002F1EFD" w:rsidP="002F1EFD">
      <w:pPr>
        <w:spacing w:after="0"/>
        <w:rPr>
          <w:rFonts w:ascii="Arial" w:hAnsi="Arial" w:cs="Arial"/>
          <w:sz w:val="24"/>
          <w:szCs w:val="24"/>
        </w:rPr>
      </w:pPr>
      <w:r w:rsidRPr="00FD7500">
        <w:rPr>
          <w:rFonts w:ascii="Arial" w:hAnsi="Arial" w:cs="Arial"/>
          <w:sz w:val="24"/>
          <w:szCs w:val="24"/>
        </w:rPr>
        <w:t>Yours sincerely</w:t>
      </w:r>
    </w:p>
    <w:p w:rsidR="002F1EFD" w:rsidRDefault="002F1EFD" w:rsidP="002F1EFD">
      <w:pPr>
        <w:spacing w:after="0"/>
        <w:rPr>
          <w:rFonts w:ascii="Arial" w:hAnsi="Arial" w:cs="Arial"/>
          <w:sz w:val="24"/>
          <w:szCs w:val="24"/>
        </w:rPr>
      </w:pPr>
    </w:p>
    <w:p w:rsidR="002F1EFD" w:rsidRDefault="002F1EFD" w:rsidP="002F1EFD">
      <w:pPr>
        <w:spacing w:after="0"/>
        <w:rPr>
          <w:rFonts w:ascii="Arial" w:hAnsi="Arial" w:cs="Arial"/>
          <w:sz w:val="24"/>
          <w:szCs w:val="24"/>
        </w:rPr>
      </w:pPr>
    </w:p>
    <w:p w:rsidR="002F1EFD" w:rsidRDefault="002F1EFD" w:rsidP="002F1EFD">
      <w:pPr>
        <w:spacing w:after="0"/>
        <w:rPr>
          <w:rFonts w:ascii="Arial" w:hAnsi="Arial" w:cs="Arial"/>
          <w:sz w:val="24"/>
          <w:szCs w:val="24"/>
        </w:rPr>
      </w:pPr>
    </w:p>
    <w:p w:rsidR="002F1EFD" w:rsidRPr="00FD7500" w:rsidRDefault="002F1EFD" w:rsidP="002F1EFD">
      <w:pPr>
        <w:spacing w:after="0"/>
        <w:rPr>
          <w:rFonts w:ascii="Arial" w:hAnsi="Arial" w:cs="Arial"/>
          <w:sz w:val="24"/>
          <w:szCs w:val="24"/>
        </w:rPr>
      </w:pPr>
    </w:p>
    <w:p w:rsidR="002F1EFD" w:rsidRDefault="002F1EFD" w:rsidP="002F1EFD">
      <w:pPr>
        <w:spacing w:after="0"/>
        <w:rPr>
          <w:rFonts w:ascii="Arial" w:hAnsi="Arial" w:cs="Arial"/>
          <w:sz w:val="24"/>
          <w:szCs w:val="24"/>
        </w:rPr>
      </w:pPr>
      <w:r>
        <w:rPr>
          <w:rFonts w:ascii="Arial" w:hAnsi="Arial" w:cs="Arial"/>
          <w:sz w:val="24"/>
          <w:szCs w:val="24"/>
        </w:rPr>
        <w:lastRenderedPageBreak/>
        <w:t>Lauren Fear</w:t>
      </w:r>
    </w:p>
    <w:p w:rsidR="002F1EFD" w:rsidRPr="00FD7500" w:rsidRDefault="002F1EFD" w:rsidP="002F1EFD">
      <w:pPr>
        <w:spacing w:after="0"/>
        <w:rPr>
          <w:rFonts w:ascii="Arial" w:hAnsi="Arial" w:cs="Arial"/>
          <w:sz w:val="24"/>
          <w:szCs w:val="24"/>
        </w:rPr>
      </w:pPr>
      <w:r>
        <w:rPr>
          <w:rFonts w:ascii="Arial" w:hAnsi="Arial" w:cs="Arial"/>
          <w:sz w:val="24"/>
          <w:szCs w:val="24"/>
        </w:rPr>
        <w:t>Director of Corporate Governance and Chief of Staff</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2F1EFD" w:rsidRPr="00FD7500" w:rsidRDefault="002F1EFD" w:rsidP="002F1EFD">
      <w:pPr>
        <w:spacing w:after="0"/>
        <w:rPr>
          <w:rFonts w:ascii="Arial" w:hAnsi="Arial" w:cs="Arial"/>
          <w:sz w:val="24"/>
          <w:szCs w:val="24"/>
        </w:rPr>
      </w:pPr>
      <w:r w:rsidRPr="00FD7500">
        <w:rPr>
          <w:rFonts w:ascii="Arial" w:hAnsi="Arial" w:cs="Arial"/>
          <w:sz w:val="24"/>
          <w:szCs w:val="24"/>
        </w:rPr>
        <w:t>2 Charnwood Court</w:t>
      </w:r>
    </w:p>
    <w:p w:rsidR="002F1EFD" w:rsidRPr="00FD7500" w:rsidRDefault="002F1EFD" w:rsidP="002F1EFD">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F1EFD" w:rsidRPr="00FD7500" w:rsidRDefault="002F1EFD" w:rsidP="002F1EFD">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F1EFD" w:rsidRPr="00FD7500" w:rsidRDefault="002F1EFD" w:rsidP="002F1EFD">
      <w:pPr>
        <w:spacing w:after="0"/>
        <w:rPr>
          <w:rFonts w:ascii="Arial" w:hAnsi="Arial" w:cs="Arial"/>
          <w:sz w:val="24"/>
          <w:szCs w:val="24"/>
        </w:rPr>
      </w:pPr>
      <w:r w:rsidRPr="00FD7500">
        <w:rPr>
          <w:rFonts w:ascii="Arial" w:hAnsi="Arial" w:cs="Arial"/>
          <w:sz w:val="24"/>
          <w:szCs w:val="24"/>
        </w:rPr>
        <w:t>Cardiff</w:t>
      </w:r>
    </w:p>
    <w:p w:rsidR="002F1EFD" w:rsidRDefault="002F1EFD" w:rsidP="002F1EFD">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484FDB" w:rsidRPr="00401B30" w:rsidRDefault="00484FDB" w:rsidP="00484FDB">
      <w:pPr>
        <w:tabs>
          <w:tab w:val="left" w:pos="1470"/>
        </w:tabs>
      </w:pPr>
    </w:p>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1163" w:rsidRDefault="00CA1163" w:rsidP="00711B64">
      <w:pPr>
        <w:spacing w:after="0" w:line="240" w:lineRule="auto"/>
      </w:pPr>
      <w:r>
        <w:separator/>
      </w:r>
    </w:p>
  </w:endnote>
  <w:endnote w:type="continuationSeparator" w:id="0">
    <w:p w:rsidR="00CA1163" w:rsidRDefault="00CA116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0B83E6F3" wp14:editId="5E3FACCD">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4BD51AF9" wp14:editId="4978AEE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35D9C136" wp14:editId="7DD5F56D">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1163" w:rsidRDefault="00CA1163" w:rsidP="00711B64">
      <w:pPr>
        <w:spacing w:after="0" w:line="240" w:lineRule="auto"/>
      </w:pPr>
      <w:r>
        <w:separator/>
      </w:r>
    </w:p>
  </w:footnote>
  <w:footnote w:type="continuationSeparator" w:id="0">
    <w:p w:rsidR="00CA1163" w:rsidRDefault="00CA116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5AB00DA9" wp14:editId="2F08F9F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E6E4B"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B00DA9"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CA116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6695B76" wp14:editId="12E6673B">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D4243A3"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2C13001A" wp14:editId="6FF7ABB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2"/>
  </w:num>
  <w:num w:numId="8">
    <w:abstractNumId w:val="1"/>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3"/>
  </w:num>
  <w:num w:numId="12">
    <w:abstractNumId w:val="1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0F478C"/>
    <w:rsid w:val="001248AD"/>
    <w:rsid w:val="001353A9"/>
    <w:rsid w:val="00136056"/>
    <w:rsid w:val="0014257D"/>
    <w:rsid w:val="001C7C81"/>
    <w:rsid w:val="001E6E4B"/>
    <w:rsid w:val="002244CB"/>
    <w:rsid w:val="00232348"/>
    <w:rsid w:val="00233042"/>
    <w:rsid w:val="0023748C"/>
    <w:rsid w:val="002D296C"/>
    <w:rsid w:val="002E5C9F"/>
    <w:rsid w:val="002F1EFD"/>
    <w:rsid w:val="00322865"/>
    <w:rsid w:val="00345ECB"/>
    <w:rsid w:val="0036494B"/>
    <w:rsid w:val="00394C0D"/>
    <w:rsid w:val="003967F7"/>
    <w:rsid w:val="003B0839"/>
    <w:rsid w:val="003C500D"/>
    <w:rsid w:val="003C7F26"/>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255C3"/>
    <w:rsid w:val="00532A89"/>
    <w:rsid w:val="00551DC5"/>
    <w:rsid w:val="00563B15"/>
    <w:rsid w:val="0059271D"/>
    <w:rsid w:val="005B638E"/>
    <w:rsid w:val="005B798B"/>
    <w:rsid w:val="005F2B64"/>
    <w:rsid w:val="0065451F"/>
    <w:rsid w:val="00657237"/>
    <w:rsid w:val="00670182"/>
    <w:rsid w:val="00711B64"/>
    <w:rsid w:val="00754E63"/>
    <w:rsid w:val="007671F3"/>
    <w:rsid w:val="007742CF"/>
    <w:rsid w:val="0078627F"/>
    <w:rsid w:val="00787B41"/>
    <w:rsid w:val="007B57D4"/>
    <w:rsid w:val="00825E79"/>
    <w:rsid w:val="008442E9"/>
    <w:rsid w:val="00873694"/>
    <w:rsid w:val="00885C2E"/>
    <w:rsid w:val="00956100"/>
    <w:rsid w:val="00985707"/>
    <w:rsid w:val="009940D8"/>
    <w:rsid w:val="009A144B"/>
    <w:rsid w:val="009C2293"/>
    <w:rsid w:val="00A47A21"/>
    <w:rsid w:val="00A70467"/>
    <w:rsid w:val="00A97092"/>
    <w:rsid w:val="00AC395C"/>
    <w:rsid w:val="00B03E77"/>
    <w:rsid w:val="00B60DAF"/>
    <w:rsid w:val="00B721E7"/>
    <w:rsid w:val="00B76381"/>
    <w:rsid w:val="00BC1F40"/>
    <w:rsid w:val="00BE452C"/>
    <w:rsid w:val="00BE6044"/>
    <w:rsid w:val="00C07973"/>
    <w:rsid w:val="00C3265D"/>
    <w:rsid w:val="00C52123"/>
    <w:rsid w:val="00C80826"/>
    <w:rsid w:val="00C80F52"/>
    <w:rsid w:val="00C82BBF"/>
    <w:rsid w:val="00CA1163"/>
    <w:rsid w:val="00CA5CDA"/>
    <w:rsid w:val="00CD7240"/>
    <w:rsid w:val="00D52DE3"/>
    <w:rsid w:val="00D60181"/>
    <w:rsid w:val="00D7748B"/>
    <w:rsid w:val="00D9769B"/>
    <w:rsid w:val="00DB2EF0"/>
    <w:rsid w:val="00DB600B"/>
    <w:rsid w:val="00DB7F5C"/>
    <w:rsid w:val="00DE14CE"/>
    <w:rsid w:val="00E12BAC"/>
    <w:rsid w:val="00E24B12"/>
    <w:rsid w:val="00E334D0"/>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ADA77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B721E7"/>
    <w:rPr>
      <w:sz w:val="16"/>
      <w:szCs w:val="16"/>
    </w:rPr>
  </w:style>
  <w:style w:type="paragraph" w:styleId="CommentText">
    <w:name w:val="annotation text"/>
    <w:basedOn w:val="Normal"/>
    <w:link w:val="CommentTextChar"/>
    <w:uiPriority w:val="99"/>
    <w:semiHidden/>
    <w:unhideWhenUsed/>
    <w:rsid w:val="00B721E7"/>
    <w:pPr>
      <w:spacing w:line="240" w:lineRule="auto"/>
    </w:pPr>
    <w:rPr>
      <w:sz w:val="20"/>
      <w:szCs w:val="20"/>
    </w:rPr>
  </w:style>
  <w:style w:type="character" w:customStyle="1" w:styleId="CommentTextChar">
    <w:name w:val="Comment Text Char"/>
    <w:basedOn w:val="DefaultParagraphFont"/>
    <w:link w:val="CommentText"/>
    <w:uiPriority w:val="99"/>
    <w:semiHidden/>
    <w:rsid w:val="00B721E7"/>
    <w:rPr>
      <w:sz w:val="20"/>
      <w:szCs w:val="20"/>
      <w:lang w:bidi="ar-SA"/>
    </w:rPr>
  </w:style>
  <w:style w:type="paragraph" w:styleId="CommentSubject">
    <w:name w:val="annotation subject"/>
    <w:basedOn w:val="CommentText"/>
    <w:next w:val="CommentText"/>
    <w:link w:val="CommentSubjectChar"/>
    <w:uiPriority w:val="99"/>
    <w:semiHidden/>
    <w:unhideWhenUsed/>
    <w:rsid w:val="00B721E7"/>
    <w:rPr>
      <w:b/>
      <w:bCs/>
    </w:rPr>
  </w:style>
  <w:style w:type="character" w:customStyle="1" w:styleId="CommentSubjectChar">
    <w:name w:val="Comment Subject Char"/>
    <w:basedOn w:val="CommentTextChar"/>
    <w:link w:val="CommentSubject"/>
    <w:uiPriority w:val="99"/>
    <w:semiHidden/>
    <w:rsid w:val="00B721E7"/>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6D3AE1-5F14-4244-AA98-218E341A0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694</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2022-01-31T12:17:00Z</dcterms:created>
  <dcterms:modified xsi:type="dcterms:W3CDTF">2022-01-31T12:17:00Z</dcterms:modified>
</cp:coreProperties>
</file>