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F6CC9F" w14:textId="77777777" w:rsidR="00E24B12" w:rsidRPr="00A94B8A" w:rsidRDefault="00E24B12" w:rsidP="00E24B12">
      <w:pPr>
        <w:spacing w:after="0"/>
        <w:rPr>
          <w:rFonts w:ascii="Arial" w:hAnsi="Arial" w:cs="Arial"/>
          <w:sz w:val="24"/>
          <w:szCs w:val="24"/>
        </w:rPr>
      </w:pPr>
    </w:p>
    <w:p w14:paraId="5F14E493" w14:textId="7D744809" w:rsidR="00E24B12" w:rsidRPr="00A94B8A" w:rsidRDefault="00E24B12" w:rsidP="00E24B12">
      <w:pPr>
        <w:spacing w:after="0"/>
        <w:rPr>
          <w:rFonts w:ascii="Arial" w:hAnsi="Arial" w:cs="Arial"/>
          <w:sz w:val="24"/>
          <w:szCs w:val="24"/>
        </w:rPr>
      </w:pPr>
      <w:r w:rsidRPr="00A94B8A">
        <w:rPr>
          <w:rFonts w:ascii="Arial" w:hAnsi="Arial" w:cs="Arial"/>
          <w:sz w:val="24"/>
          <w:szCs w:val="24"/>
        </w:rPr>
        <w:tab/>
      </w:r>
      <w:r w:rsidR="00BA222D" w:rsidRPr="00A94B8A">
        <w:rPr>
          <w:rFonts w:ascii="Arial" w:hAnsi="Arial" w:cs="Arial"/>
          <w:sz w:val="24"/>
          <w:szCs w:val="24"/>
        </w:rPr>
        <w:tab/>
      </w:r>
      <w:r w:rsidR="00DB5C1F" w:rsidRPr="00A94B8A">
        <w:rPr>
          <w:rFonts w:ascii="Arial" w:hAnsi="Arial" w:cs="Arial"/>
          <w:sz w:val="24"/>
          <w:szCs w:val="24"/>
        </w:rPr>
        <w:tab/>
      </w:r>
      <w:r w:rsidR="00DB5C1F" w:rsidRPr="00A94B8A">
        <w:rPr>
          <w:rFonts w:ascii="Arial" w:hAnsi="Arial" w:cs="Arial"/>
          <w:sz w:val="24"/>
          <w:szCs w:val="24"/>
        </w:rPr>
        <w:tab/>
      </w:r>
      <w:r w:rsidR="00DB5C1F" w:rsidRPr="00A94B8A">
        <w:rPr>
          <w:rFonts w:ascii="Arial" w:hAnsi="Arial" w:cs="Arial"/>
          <w:sz w:val="24"/>
          <w:szCs w:val="24"/>
        </w:rPr>
        <w:tab/>
      </w:r>
      <w:r w:rsidR="00DB5C1F" w:rsidRPr="00A94B8A">
        <w:rPr>
          <w:rFonts w:ascii="Arial" w:hAnsi="Arial" w:cs="Arial"/>
          <w:sz w:val="24"/>
          <w:szCs w:val="24"/>
        </w:rPr>
        <w:tab/>
      </w:r>
      <w:r w:rsidR="00DB5C1F" w:rsidRPr="00A94B8A">
        <w:rPr>
          <w:rFonts w:ascii="Arial" w:hAnsi="Arial" w:cs="Arial"/>
          <w:sz w:val="24"/>
          <w:szCs w:val="24"/>
        </w:rPr>
        <w:tab/>
      </w:r>
      <w:r w:rsidR="00DB5C1F" w:rsidRPr="00A94B8A">
        <w:rPr>
          <w:rFonts w:ascii="Arial" w:hAnsi="Arial" w:cs="Arial"/>
          <w:sz w:val="24"/>
          <w:szCs w:val="24"/>
        </w:rPr>
        <w:tab/>
        <w:t xml:space="preserve">      Ref: CORP 2021 - </w:t>
      </w:r>
      <w:r w:rsidR="00AC6C1C" w:rsidRPr="00A94B8A">
        <w:rPr>
          <w:rFonts w:ascii="Arial" w:hAnsi="Arial" w:cs="Arial"/>
          <w:sz w:val="24"/>
          <w:szCs w:val="24"/>
        </w:rPr>
        <w:t>124</w:t>
      </w:r>
      <w:r w:rsidRPr="00A94B8A">
        <w:rPr>
          <w:rFonts w:ascii="Arial" w:hAnsi="Arial" w:cs="Arial"/>
          <w:sz w:val="24"/>
          <w:szCs w:val="24"/>
        </w:rPr>
        <w:tab/>
      </w:r>
      <w:r w:rsidRPr="00A94B8A">
        <w:rPr>
          <w:rFonts w:ascii="Arial" w:hAnsi="Arial" w:cs="Arial"/>
          <w:sz w:val="24"/>
          <w:szCs w:val="24"/>
        </w:rPr>
        <w:tab/>
      </w:r>
      <w:r w:rsidRPr="00A94B8A">
        <w:rPr>
          <w:rFonts w:ascii="Arial" w:hAnsi="Arial" w:cs="Arial"/>
          <w:sz w:val="24"/>
          <w:szCs w:val="24"/>
        </w:rPr>
        <w:tab/>
      </w:r>
      <w:r w:rsidRPr="00A94B8A">
        <w:rPr>
          <w:rFonts w:ascii="Arial" w:hAnsi="Arial" w:cs="Arial"/>
          <w:sz w:val="24"/>
          <w:szCs w:val="24"/>
        </w:rPr>
        <w:tab/>
      </w:r>
      <w:r w:rsidRPr="00A94B8A">
        <w:rPr>
          <w:rFonts w:ascii="Arial" w:hAnsi="Arial" w:cs="Arial"/>
          <w:sz w:val="24"/>
          <w:szCs w:val="24"/>
        </w:rPr>
        <w:tab/>
      </w:r>
      <w:r w:rsidRPr="00A94B8A">
        <w:rPr>
          <w:rFonts w:ascii="Arial" w:hAnsi="Arial" w:cs="Arial"/>
          <w:sz w:val="24"/>
          <w:szCs w:val="24"/>
        </w:rPr>
        <w:tab/>
      </w:r>
      <w:r w:rsidRPr="00A94B8A">
        <w:rPr>
          <w:rFonts w:ascii="Arial" w:hAnsi="Arial" w:cs="Arial"/>
          <w:sz w:val="24"/>
          <w:szCs w:val="24"/>
        </w:rPr>
        <w:tab/>
        <w:t xml:space="preserve"> </w:t>
      </w:r>
      <w:r w:rsidRPr="00A94B8A">
        <w:rPr>
          <w:rFonts w:ascii="Arial" w:hAnsi="Arial" w:cs="Arial"/>
          <w:sz w:val="24"/>
          <w:szCs w:val="24"/>
        </w:rPr>
        <w:tab/>
        <w:t xml:space="preserve">    </w:t>
      </w:r>
      <w:r w:rsidRPr="00A94B8A">
        <w:rPr>
          <w:rFonts w:ascii="Arial" w:hAnsi="Arial" w:cs="Arial"/>
          <w:sz w:val="24"/>
          <w:szCs w:val="24"/>
        </w:rPr>
        <w:tab/>
        <w:t xml:space="preserve">      Date: </w:t>
      </w:r>
      <w:r w:rsidR="00A657E2">
        <w:rPr>
          <w:rFonts w:ascii="Arial" w:hAnsi="Arial" w:cs="Arial"/>
          <w:sz w:val="24"/>
          <w:szCs w:val="24"/>
        </w:rPr>
        <w:t>17/01/2022</w:t>
      </w:r>
    </w:p>
    <w:p w14:paraId="3F91BC0F" w14:textId="42D9CD40" w:rsidR="00E24B12" w:rsidRPr="00A94B8A" w:rsidRDefault="00E24B12" w:rsidP="00E24B12">
      <w:pPr>
        <w:tabs>
          <w:tab w:val="left" w:pos="9360"/>
        </w:tabs>
        <w:spacing w:after="0"/>
        <w:ind w:right="1412"/>
        <w:rPr>
          <w:rFonts w:ascii="Arial" w:hAnsi="Arial" w:cs="Arial"/>
          <w:sz w:val="24"/>
          <w:szCs w:val="24"/>
        </w:rPr>
      </w:pPr>
      <w:r w:rsidRPr="00A94B8A">
        <w:rPr>
          <w:rFonts w:ascii="Arial" w:hAnsi="Arial" w:cs="Arial"/>
          <w:sz w:val="24"/>
          <w:szCs w:val="24"/>
        </w:rPr>
        <w:t xml:space="preserve">Dear </w:t>
      </w:r>
      <w:r w:rsidR="000429E2">
        <w:rPr>
          <w:rFonts w:ascii="Arial" w:hAnsi="Arial" w:cs="Arial"/>
          <w:sz w:val="24"/>
          <w:szCs w:val="24"/>
        </w:rPr>
        <w:t>****</w:t>
      </w:r>
      <w:bookmarkStart w:id="0" w:name="_GoBack"/>
      <w:bookmarkEnd w:id="0"/>
    </w:p>
    <w:p w14:paraId="54E8716D" w14:textId="77777777" w:rsidR="00E24B12" w:rsidRPr="00A94B8A" w:rsidRDefault="00E24B12" w:rsidP="00E24B12">
      <w:pPr>
        <w:tabs>
          <w:tab w:val="left" w:pos="9360"/>
        </w:tabs>
        <w:spacing w:after="0"/>
        <w:ind w:right="1412"/>
        <w:rPr>
          <w:rFonts w:ascii="Arial" w:hAnsi="Arial" w:cs="Arial"/>
          <w:sz w:val="24"/>
          <w:szCs w:val="24"/>
        </w:rPr>
      </w:pPr>
    </w:p>
    <w:p w14:paraId="7454449A" w14:textId="77777777" w:rsidR="00E24B12" w:rsidRPr="00A94B8A" w:rsidRDefault="00E24B12" w:rsidP="00E24B12">
      <w:pPr>
        <w:keepNext/>
        <w:keepLines/>
        <w:spacing w:after="0"/>
        <w:outlineLvl w:val="0"/>
        <w:rPr>
          <w:rFonts w:ascii="Arial" w:eastAsiaTheme="majorEastAsia" w:hAnsi="Arial" w:cs="Arial"/>
          <w:b/>
          <w:bCs/>
          <w:color w:val="365F91" w:themeColor="accent1" w:themeShade="BF"/>
          <w:sz w:val="24"/>
          <w:szCs w:val="24"/>
        </w:rPr>
      </w:pPr>
      <w:r w:rsidRPr="00A94B8A">
        <w:rPr>
          <w:rFonts w:ascii="Arial" w:eastAsiaTheme="majorEastAsia" w:hAnsi="Arial" w:cs="Arial"/>
          <w:b/>
          <w:bCs/>
          <w:color w:val="365F91" w:themeColor="accent1" w:themeShade="BF"/>
          <w:sz w:val="24"/>
          <w:szCs w:val="24"/>
        </w:rPr>
        <w:t>Request under Freedom of Information Act 2000</w:t>
      </w:r>
    </w:p>
    <w:p w14:paraId="5FD8B843" w14:textId="77777777" w:rsidR="00E24B12" w:rsidRPr="00A94B8A" w:rsidRDefault="00E24B12" w:rsidP="00E24B12">
      <w:pPr>
        <w:spacing w:after="0"/>
        <w:rPr>
          <w:rFonts w:ascii="Arial" w:hAnsi="Arial" w:cs="Arial"/>
          <w:sz w:val="24"/>
          <w:szCs w:val="24"/>
        </w:rPr>
      </w:pPr>
    </w:p>
    <w:p w14:paraId="1821C6F9" w14:textId="35006A10" w:rsidR="00E24B12" w:rsidRDefault="00E24B12" w:rsidP="00E24B12">
      <w:pPr>
        <w:spacing w:after="0"/>
        <w:rPr>
          <w:rFonts w:ascii="Arial" w:hAnsi="Arial" w:cs="Arial"/>
          <w:sz w:val="24"/>
          <w:szCs w:val="24"/>
        </w:rPr>
      </w:pPr>
      <w:r w:rsidRPr="00A94B8A">
        <w:rPr>
          <w:rFonts w:ascii="Arial" w:hAnsi="Arial" w:cs="Arial"/>
          <w:sz w:val="24"/>
          <w:szCs w:val="24"/>
        </w:rPr>
        <w:t xml:space="preserve">Thank you for your request for information relating to </w:t>
      </w:r>
      <w:r w:rsidR="00AC6C1C" w:rsidRPr="00A94B8A">
        <w:rPr>
          <w:rFonts w:ascii="Arial" w:hAnsi="Arial" w:cs="Arial"/>
          <w:sz w:val="24"/>
          <w:szCs w:val="24"/>
        </w:rPr>
        <w:t>Velindre Matters newsletter information</w:t>
      </w:r>
      <w:r w:rsidRPr="00A94B8A">
        <w:rPr>
          <w:rFonts w:ascii="Arial" w:hAnsi="Arial" w:cs="Arial"/>
          <w:sz w:val="24"/>
          <w:szCs w:val="24"/>
        </w:rPr>
        <w:t xml:space="preserve">, which we received on </w:t>
      </w:r>
      <w:r w:rsidR="00AC6C1C" w:rsidRPr="00A94B8A">
        <w:rPr>
          <w:rFonts w:ascii="Arial" w:hAnsi="Arial" w:cs="Arial"/>
          <w:sz w:val="24"/>
          <w:szCs w:val="24"/>
        </w:rPr>
        <w:t>11/10</w:t>
      </w:r>
      <w:r w:rsidRPr="00A94B8A">
        <w:rPr>
          <w:rFonts w:ascii="Arial" w:hAnsi="Arial" w:cs="Arial"/>
          <w:sz w:val="24"/>
          <w:szCs w:val="24"/>
        </w:rPr>
        <w:t xml:space="preserve">/2021.  </w:t>
      </w:r>
    </w:p>
    <w:p w14:paraId="6BF1B583" w14:textId="32CD4A4B" w:rsidR="00F747D6" w:rsidRDefault="00F747D6" w:rsidP="00E24B12">
      <w:pPr>
        <w:spacing w:after="0"/>
        <w:rPr>
          <w:rFonts w:ascii="Arial" w:hAnsi="Arial" w:cs="Arial"/>
          <w:sz w:val="24"/>
          <w:szCs w:val="24"/>
        </w:rPr>
      </w:pPr>
    </w:p>
    <w:p w14:paraId="2B8ABB04" w14:textId="77777777" w:rsidR="00F747D6" w:rsidRPr="00A94B8A" w:rsidRDefault="00F747D6" w:rsidP="00F747D6">
      <w:pPr>
        <w:spacing w:after="0"/>
        <w:rPr>
          <w:rFonts w:ascii="Arial" w:hAnsi="Arial" w:cs="Arial"/>
          <w:sz w:val="24"/>
          <w:szCs w:val="24"/>
        </w:rPr>
      </w:pPr>
      <w:r>
        <w:rPr>
          <w:rFonts w:ascii="Arial" w:hAnsi="Arial" w:cs="Arial"/>
          <w:sz w:val="24"/>
          <w:szCs w:val="24"/>
        </w:rPr>
        <w:t>Please accept our apologies in the amount of time it has taken to respond to your request, as you may appreciate your request was detailed and involved the input of differing departments across the trust which took longer than anticipated.</w:t>
      </w:r>
    </w:p>
    <w:p w14:paraId="62DAEFC2" w14:textId="77777777" w:rsidR="00E24B12" w:rsidRPr="00A94B8A" w:rsidRDefault="00E24B12" w:rsidP="00E24B12">
      <w:pPr>
        <w:spacing w:after="0"/>
        <w:jc w:val="both"/>
        <w:rPr>
          <w:rFonts w:ascii="Arial" w:hAnsi="Arial" w:cs="Arial"/>
          <w:sz w:val="24"/>
          <w:szCs w:val="24"/>
        </w:rPr>
      </w:pPr>
    </w:p>
    <w:p w14:paraId="042CD340" w14:textId="77777777" w:rsidR="00E24B12" w:rsidRPr="00A94B8A" w:rsidRDefault="00E24B12" w:rsidP="00E24B12">
      <w:pPr>
        <w:spacing w:after="0"/>
        <w:jc w:val="both"/>
        <w:rPr>
          <w:rFonts w:ascii="Arial" w:hAnsi="Arial" w:cs="Arial"/>
          <w:b/>
          <w:i/>
          <w:sz w:val="24"/>
          <w:szCs w:val="24"/>
        </w:rPr>
      </w:pPr>
      <w:r w:rsidRPr="00A94B8A">
        <w:rPr>
          <w:rFonts w:ascii="Arial" w:hAnsi="Arial" w:cs="Arial"/>
          <w:b/>
          <w:i/>
          <w:sz w:val="24"/>
          <w:szCs w:val="24"/>
        </w:rPr>
        <w:t>Your Request is shown below;</w:t>
      </w:r>
    </w:p>
    <w:p w14:paraId="46B0F5B2" w14:textId="77777777" w:rsidR="00E24B12" w:rsidRPr="00A94B8A" w:rsidRDefault="00E24B12" w:rsidP="00E24B12">
      <w:pPr>
        <w:spacing w:after="0"/>
        <w:jc w:val="both"/>
        <w:rPr>
          <w:rFonts w:ascii="Arial" w:hAnsi="Arial" w:cs="Arial"/>
          <w:b/>
          <w:i/>
          <w:sz w:val="24"/>
          <w:szCs w:val="24"/>
        </w:rPr>
      </w:pPr>
    </w:p>
    <w:p w14:paraId="0DCE9764" w14:textId="77777777" w:rsidR="00AC6C1C" w:rsidRPr="00C409B8" w:rsidRDefault="00AC6C1C" w:rsidP="00AC6C1C">
      <w:pPr>
        <w:ind w:left="360"/>
        <w:rPr>
          <w:rFonts w:ascii="Arial" w:hAnsi="Arial" w:cs="Arial"/>
          <w:i/>
          <w:iCs/>
          <w:sz w:val="24"/>
          <w:szCs w:val="24"/>
        </w:rPr>
      </w:pPr>
      <w:r w:rsidRPr="00C409B8">
        <w:rPr>
          <w:rFonts w:ascii="Arial" w:hAnsi="Arial" w:cs="Arial"/>
          <w:i/>
          <w:iCs/>
          <w:sz w:val="24"/>
          <w:szCs w:val="24"/>
        </w:rPr>
        <w:t>I have just returned from a few days in the beautiful Yorkshire Dales, batteries recharged by the beautiful open green countryside. Your recent newsletter “Velindre Matters” was waiting for me on the doormat.</w:t>
      </w:r>
    </w:p>
    <w:p w14:paraId="4992961E" w14:textId="77777777" w:rsidR="00AC6C1C" w:rsidRPr="00C409B8" w:rsidRDefault="00AC6C1C" w:rsidP="00AC6C1C">
      <w:pPr>
        <w:ind w:left="360"/>
        <w:rPr>
          <w:rFonts w:ascii="Arial" w:hAnsi="Arial" w:cs="Arial"/>
          <w:i/>
          <w:iCs/>
          <w:sz w:val="24"/>
          <w:szCs w:val="24"/>
        </w:rPr>
      </w:pPr>
      <w:r w:rsidRPr="00C409B8">
        <w:rPr>
          <w:rFonts w:ascii="Arial" w:hAnsi="Arial" w:cs="Arial"/>
          <w:i/>
          <w:iCs/>
          <w:sz w:val="24"/>
          <w:szCs w:val="24"/>
        </w:rPr>
        <w:t xml:space="preserve">It is an interesting read, but gives rise to more questions than it answers. </w:t>
      </w:r>
    </w:p>
    <w:p w14:paraId="1795DEFB" w14:textId="77777777" w:rsidR="00AC6C1C" w:rsidRPr="00C409B8" w:rsidRDefault="00AC6C1C" w:rsidP="00AC6C1C">
      <w:pPr>
        <w:ind w:left="360"/>
        <w:rPr>
          <w:rFonts w:ascii="Arial" w:hAnsi="Arial" w:cs="Arial"/>
          <w:i/>
          <w:iCs/>
          <w:sz w:val="24"/>
          <w:szCs w:val="24"/>
        </w:rPr>
      </w:pPr>
      <w:r w:rsidRPr="00C409B8">
        <w:rPr>
          <w:rFonts w:ascii="Arial" w:hAnsi="Arial" w:cs="Arial"/>
          <w:i/>
          <w:iCs/>
          <w:sz w:val="24"/>
          <w:szCs w:val="24"/>
        </w:rPr>
        <w:t xml:space="preserve">Apart from saying it will replace an elderly outdated building and will provide a “focal point for international research and collaboration” there is very little information on what the hospital will provide by way of cancer services and how that compares to what is available in the current facility. </w:t>
      </w:r>
    </w:p>
    <w:p w14:paraId="6B98141B" w14:textId="77777777" w:rsidR="007A1529" w:rsidRPr="00C409B8" w:rsidRDefault="00AC6C1C" w:rsidP="00AC6C1C">
      <w:pPr>
        <w:ind w:left="360"/>
        <w:rPr>
          <w:rFonts w:ascii="Arial" w:hAnsi="Arial" w:cs="Arial"/>
          <w:b/>
          <w:bCs/>
          <w:sz w:val="24"/>
          <w:szCs w:val="24"/>
        </w:rPr>
      </w:pPr>
      <w:r w:rsidRPr="00C409B8">
        <w:rPr>
          <w:rFonts w:ascii="Arial" w:hAnsi="Arial" w:cs="Arial"/>
          <w:i/>
          <w:iCs/>
          <w:sz w:val="24"/>
          <w:szCs w:val="24"/>
        </w:rPr>
        <w:t>For example:</w:t>
      </w:r>
      <w:r w:rsidRPr="00C409B8">
        <w:rPr>
          <w:rFonts w:ascii="Arial" w:hAnsi="Arial" w:cs="Arial"/>
          <w:i/>
          <w:iCs/>
          <w:sz w:val="24"/>
          <w:szCs w:val="24"/>
        </w:rPr>
        <w:br/>
      </w:r>
      <w:r w:rsidRPr="00A94B8A">
        <w:rPr>
          <w:rFonts w:ascii="Arial" w:hAnsi="Arial" w:cs="Arial"/>
          <w:sz w:val="24"/>
          <w:szCs w:val="24"/>
        </w:rPr>
        <w:br/>
      </w:r>
      <w:r w:rsidRPr="00C409B8">
        <w:rPr>
          <w:rFonts w:ascii="Arial" w:hAnsi="Arial" w:cs="Arial"/>
          <w:b/>
          <w:bCs/>
          <w:sz w:val="24"/>
          <w:szCs w:val="24"/>
        </w:rPr>
        <w:t xml:space="preserve">1.            How many in-patient beds will you have, compared to what you have now? </w:t>
      </w:r>
    </w:p>
    <w:p w14:paraId="4448303E" w14:textId="6278625C" w:rsidR="007A1529" w:rsidRDefault="007A1529" w:rsidP="00C409B8">
      <w:pPr>
        <w:pStyle w:val="ListParagraph"/>
        <w:spacing w:after="0" w:line="240" w:lineRule="auto"/>
        <w:ind w:left="360"/>
        <w:contextualSpacing w:val="0"/>
        <w:rPr>
          <w:rFonts w:ascii="Arial" w:hAnsi="Arial" w:cs="Arial"/>
          <w:iCs/>
          <w:sz w:val="24"/>
          <w:szCs w:val="24"/>
        </w:rPr>
      </w:pPr>
      <w:r w:rsidRPr="00C409B8">
        <w:rPr>
          <w:rFonts w:ascii="Arial" w:hAnsi="Arial" w:cs="Arial"/>
          <w:i/>
          <w:iCs/>
          <w:sz w:val="24"/>
          <w:szCs w:val="24"/>
        </w:rPr>
        <w:lastRenderedPageBreak/>
        <w:t xml:space="preserve">The clinical output specification for the new cancer </w:t>
      </w:r>
      <w:proofErr w:type="spellStart"/>
      <w:r w:rsidRPr="00C409B8">
        <w:rPr>
          <w:rFonts w:ascii="Arial" w:hAnsi="Arial" w:cs="Arial"/>
          <w:i/>
          <w:iCs/>
          <w:sz w:val="24"/>
          <w:szCs w:val="24"/>
        </w:rPr>
        <w:t>centre</w:t>
      </w:r>
      <w:proofErr w:type="spellEnd"/>
      <w:r w:rsidRPr="00C409B8">
        <w:rPr>
          <w:rFonts w:ascii="Arial" w:hAnsi="Arial" w:cs="Arial"/>
          <w:i/>
          <w:iCs/>
          <w:sz w:val="24"/>
          <w:szCs w:val="24"/>
        </w:rPr>
        <w:t xml:space="preserve"> is for 34 inpatient beds, compared to our current number of 44</w:t>
      </w:r>
      <w:r w:rsidR="00653D14" w:rsidRPr="00C409B8">
        <w:rPr>
          <w:rFonts w:ascii="Arial" w:hAnsi="Arial" w:cs="Arial"/>
          <w:i/>
          <w:iCs/>
          <w:sz w:val="24"/>
          <w:szCs w:val="24"/>
        </w:rPr>
        <w:t>, (however</w:t>
      </w:r>
      <w:r w:rsidR="00CF0BC8" w:rsidRPr="00C409B8">
        <w:rPr>
          <w:rFonts w:ascii="Arial" w:hAnsi="Arial" w:cs="Arial"/>
          <w:i/>
          <w:iCs/>
          <w:sz w:val="24"/>
          <w:szCs w:val="24"/>
        </w:rPr>
        <w:t xml:space="preserve"> due to </w:t>
      </w:r>
      <w:proofErr w:type="spellStart"/>
      <w:r w:rsidR="00CF0BC8" w:rsidRPr="00C409B8">
        <w:rPr>
          <w:rFonts w:ascii="Arial" w:hAnsi="Arial" w:cs="Arial"/>
          <w:i/>
          <w:iCs/>
          <w:sz w:val="24"/>
          <w:szCs w:val="24"/>
        </w:rPr>
        <w:t>covid</w:t>
      </w:r>
      <w:proofErr w:type="spellEnd"/>
      <w:r w:rsidR="00CF0BC8" w:rsidRPr="00C409B8">
        <w:rPr>
          <w:rFonts w:ascii="Arial" w:hAnsi="Arial" w:cs="Arial"/>
          <w:i/>
          <w:iCs/>
          <w:sz w:val="24"/>
          <w:szCs w:val="24"/>
        </w:rPr>
        <w:t xml:space="preserve"> </w:t>
      </w:r>
      <w:r w:rsidR="00653D14" w:rsidRPr="00C409B8">
        <w:rPr>
          <w:rFonts w:ascii="Arial" w:hAnsi="Arial" w:cs="Arial"/>
          <w:i/>
        </w:rPr>
        <w:t>our inpatient bed numbers are reduced due to social distancing to 20 plus 2 specialist beds for radio isotope treatments)</w:t>
      </w:r>
      <w:r w:rsidRPr="00C409B8">
        <w:rPr>
          <w:rFonts w:ascii="Arial" w:hAnsi="Arial" w:cs="Arial"/>
          <w:i/>
          <w:iCs/>
          <w:sz w:val="24"/>
          <w:szCs w:val="24"/>
        </w:rPr>
        <w:t xml:space="preserve">. The change reflects developments in </w:t>
      </w:r>
      <w:r w:rsidR="00A94B8A" w:rsidRPr="00C409B8">
        <w:rPr>
          <w:rFonts w:ascii="Arial" w:hAnsi="Arial" w:cs="Arial"/>
          <w:i/>
          <w:iCs/>
          <w:sz w:val="24"/>
          <w:szCs w:val="24"/>
        </w:rPr>
        <w:t xml:space="preserve">medicine </w:t>
      </w:r>
      <w:r w:rsidRPr="00C409B8">
        <w:rPr>
          <w:rFonts w:ascii="Arial" w:hAnsi="Arial" w:cs="Arial"/>
          <w:i/>
          <w:iCs/>
          <w:sz w:val="24"/>
          <w:szCs w:val="24"/>
        </w:rPr>
        <w:t>which mean more treatments can be delivered at home and admissions prevented. It is about treating more patients differently in line with latest treatments, not about treating less patients</w:t>
      </w:r>
      <w:r w:rsidRPr="00C409B8">
        <w:rPr>
          <w:rFonts w:ascii="Arial" w:hAnsi="Arial" w:cs="Arial"/>
          <w:iCs/>
          <w:sz w:val="24"/>
          <w:szCs w:val="24"/>
        </w:rPr>
        <w:t>.</w:t>
      </w:r>
    </w:p>
    <w:p w14:paraId="3F624EB8" w14:textId="77777777" w:rsidR="00C409B8" w:rsidRPr="00C409B8" w:rsidRDefault="00C409B8" w:rsidP="00C409B8">
      <w:pPr>
        <w:pStyle w:val="ListParagraph"/>
        <w:spacing w:after="0" w:line="240" w:lineRule="auto"/>
        <w:ind w:left="360"/>
        <w:contextualSpacing w:val="0"/>
        <w:rPr>
          <w:rFonts w:ascii="Arial" w:hAnsi="Arial" w:cs="Arial"/>
          <w:iCs/>
          <w:sz w:val="24"/>
          <w:szCs w:val="24"/>
        </w:rPr>
      </w:pPr>
    </w:p>
    <w:p w14:paraId="206F8BAC" w14:textId="63AE768D" w:rsidR="003225B1" w:rsidRPr="00C409B8" w:rsidRDefault="00AC6C1C" w:rsidP="00AC6C1C">
      <w:pPr>
        <w:ind w:left="360"/>
        <w:rPr>
          <w:rFonts w:ascii="Arial" w:hAnsi="Arial" w:cs="Arial"/>
          <w:b/>
          <w:bCs/>
          <w:sz w:val="24"/>
          <w:szCs w:val="24"/>
        </w:rPr>
      </w:pPr>
      <w:r w:rsidRPr="00C409B8">
        <w:rPr>
          <w:rFonts w:ascii="Arial" w:hAnsi="Arial" w:cs="Arial"/>
          <w:b/>
          <w:bCs/>
          <w:sz w:val="24"/>
          <w:szCs w:val="24"/>
        </w:rPr>
        <w:t>2.</w:t>
      </w:r>
      <w:r w:rsidR="00C409B8" w:rsidRPr="00C409B8">
        <w:rPr>
          <w:rFonts w:ascii="Arial" w:hAnsi="Arial" w:cs="Arial"/>
          <w:b/>
          <w:bCs/>
          <w:sz w:val="24"/>
          <w:szCs w:val="24"/>
        </w:rPr>
        <w:tab/>
      </w:r>
      <w:r w:rsidRPr="00C409B8">
        <w:rPr>
          <w:rFonts w:ascii="Arial" w:hAnsi="Arial" w:cs="Arial"/>
          <w:b/>
          <w:bCs/>
          <w:sz w:val="24"/>
          <w:szCs w:val="24"/>
        </w:rPr>
        <w:t>How many outpatient sessions per annum will you be able to provide in the new Velindre compared to now?</w:t>
      </w:r>
    </w:p>
    <w:p w14:paraId="724E1475" w14:textId="75049448" w:rsidR="007A1529" w:rsidRPr="00C409B8" w:rsidRDefault="003225B1" w:rsidP="00AC6C1C">
      <w:pPr>
        <w:ind w:left="360"/>
        <w:rPr>
          <w:rFonts w:ascii="Arial" w:hAnsi="Arial" w:cs="Arial"/>
          <w:i/>
          <w:iCs/>
          <w:sz w:val="24"/>
          <w:szCs w:val="24"/>
        </w:rPr>
      </w:pPr>
      <w:r w:rsidRPr="00C409B8">
        <w:rPr>
          <w:rFonts w:ascii="Arial" w:hAnsi="Arial" w:cs="Arial"/>
          <w:i/>
          <w:iCs/>
          <w:sz w:val="24"/>
          <w:szCs w:val="24"/>
        </w:rPr>
        <w:t>The new Velindre Cancer Centre</w:t>
      </w:r>
      <w:r w:rsidR="00014E06" w:rsidRPr="00C409B8">
        <w:rPr>
          <w:rFonts w:ascii="Arial" w:hAnsi="Arial" w:cs="Arial"/>
          <w:i/>
          <w:iCs/>
          <w:sz w:val="24"/>
          <w:szCs w:val="24"/>
        </w:rPr>
        <w:t xml:space="preserve"> aims to </w:t>
      </w:r>
      <w:r w:rsidRPr="00C409B8">
        <w:rPr>
          <w:rFonts w:ascii="Arial" w:hAnsi="Arial" w:cs="Arial"/>
          <w:i/>
          <w:iCs/>
          <w:sz w:val="24"/>
          <w:szCs w:val="24"/>
        </w:rPr>
        <w:t xml:space="preserve"> provide the ability to meet all future demands for outpatient appointments.  The number of </w:t>
      </w:r>
      <w:r w:rsidR="00014E06" w:rsidRPr="00C409B8">
        <w:rPr>
          <w:rFonts w:ascii="Arial" w:hAnsi="Arial" w:cs="Arial"/>
          <w:i/>
          <w:iCs/>
          <w:sz w:val="24"/>
          <w:szCs w:val="24"/>
        </w:rPr>
        <w:t xml:space="preserve">available </w:t>
      </w:r>
      <w:r w:rsidRPr="00C409B8">
        <w:rPr>
          <w:rFonts w:ascii="Arial" w:hAnsi="Arial" w:cs="Arial"/>
          <w:i/>
          <w:iCs/>
          <w:sz w:val="24"/>
          <w:szCs w:val="24"/>
        </w:rPr>
        <w:t xml:space="preserve">outpatient sessions will be determined by the demand for services at that time i.e. it is not pre-determined in advance but </w:t>
      </w:r>
      <w:r w:rsidR="00014E06" w:rsidRPr="00C409B8">
        <w:rPr>
          <w:rFonts w:ascii="Arial" w:hAnsi="Arial" w:cs="Arial"/>
          <w:i/>
          <w:iCs/>
          <w:sz w:val="24"/>
          <w:szCs w:val="24"/>
        </w:rPr>
        <w:t xml:space="preserve">will be </w:t>
      </w:r>
      <w:r w:rsidRPr="00C409B8">
        <w:rPr>
          <w:rFonts w:ascii="Arial" w:hAnsi="Arial" w:cs="Arial"/>
          <w:i/>
          <w:iCs/>
          <w:sz w:val="24"/>
          <w:szCs w:val="24"/>
        </w:rPr>
        <w:t xml:space="preserve">driven by the demand for that service at that time.  </w:t>
      </w:r>
      <w:r w:rsidR="00014E06" w:rsidRPr="00C409B8">
        <w:rPr>
          <w:rFonts w:ascii="Arial" w:hAnsi="Arial" w:cs="Arial"/>
          <w:i/>
          <w:iCs/>
          <w:sz w:val="24"/>
          <w:szCs w:val="24"/>
        </w:rPr>
        <w:t>Whilst the future is inherently difficult to predict, the Trust believes that there will be sufficient capacity to meet demand.  With this in mind, t</w:t>
      </w:r>
      <w:r w:rsidRPr="00C409B8">
        <w:rPr>
          <w:rFonts w:ascii="Arial" w:hAnsi="Arial" w:cs="Arial"/>
          <w:i/>
          <w:iCs/>
          <w:sz w:val="24"/>
          <w:szCs w:val="24"/>
        </w:rPr>
        <w:t xml:space="preserve">he </w:t>
      </w:r>
      <w:proofErr w:type="spellStart"/>
      <w:r w:rsidRPr="00C409B8">
        <w:rPr>
          <w:rFonts w:ascii="Arial" w:hAnsi="Arial" w:cs="Arial"/>
          <w:i/>
          <w:iCs/>
          <w:sz w:val="24"/>
          <w:szCs w:val="24"/>
        </w:rPr>
        <w:t>nVCC</w:t>
      </w:r>
      <w:proofErr w:type="spellEnd"/>
      <w:r w:rsidRPr="00C409B8">
        <w:rPr>
          <w:rFonts w:ascii="Arial" w:hAnsi="Arial" w:cs="Arial"/>
          <w:i/>
          <w:iCs/>
          <w:sz w:val="24"/>
          <w:szCs w:val="24"/>
        </w:rPr>
        <w:t xml:space="preserve"> facility will have the ability to operate 365 days per year with up to 3 </w:t>
      </w:r>
      <w:r w:rsidR="000911B5" w:rsidRPr="00C409B8">
        <w:rPr>
          <w:rFonts w:ascii="Arial" w:hAnsi="Arial" w:cs="Arial"/>
          <w:i/>
          <w:iCs/>
          <w:sz w:val="24"/>
          <w:szCs w:val="24"/>
        </w:rPr>
        <w:t>out</w:t>
      </w:r>
      <w:r w:rsidRPr="00C409B8">
        <w:rPr>
          <w:rFonts w:ascii="Arial" w:hAnsi="Arial" w:cs="Arial"/>
          <w:i/>
          <w:iCs/>
          <w:sz w:val="24"/>
          <w:szCs w:val="24"/>
        </w:rPr>
        <w:t>patient sessions per day if required.</w:t>
      </w:r>
    </w:p>
    <w:p w14:paraId="4A5671F8" w14:textId="77777777" w:rsidR="007A1529" w:rsidRPr="00A94B8A" w:rsidRDefault="007A1529" w:rsidP="007A1529">
      <w:pPr>
        <w:pStyle w:val="ListParagraph"/>
        <w:spacing w:after="0" w:line="240" w:lineRule="auto"/>
        <w:ind w:left="0"/>
        <w:contextualSpacing w:val="0"/>
        <w:rPr>
          <w:rFonts w:ascii="Arial" w:hAnsi="Arial" w:cs="Arial"/>
          <w:iCs/>
          <w:sz w:val="24"/>
          <w:szCs w:val="24"/>
        </w:rPr>
      </w:pPr>
    </w:p>
    <w:p w14:paraId="715F22B0" w14:textId="0965A77F" w:rsidR="007A1529" w:rsidRPr="00C409B8" w:rsidRDefault="00C409B8" w:rsidP="00AC6C1C">
      <w:pPr>
        <w:ind w:left="360"/>
        <w:rPr>
          <w:rFonts w:ascii="Arial" w:hAnsi="Arial" w:cs="Arial"/>
          <w:b/>
          <w:bCs/>
          <w:sz w:val="24"/>
          <w:szCs w:val="24"/>
        </w:rPr>
      </w:pPr>
      <w:r w:rsidRPr="00C409B8">
        <w:rPr>
          <w:rFonts w:ascii="Arial" w:hAnsi="Arial" w:cs="Arial"/>
          <w:b/>
          <w:bCs/>
          <w:sz w:val="24"/>
          <w:szCs w:val="24"/>
        </w:rPr>
        <w:t>3.</w:t>
      </w:r>
      <w:r w:rsidRPr="00C409B8">
        <w:rPr>
          <w:rFonts w:ascii="Arial" w:hAnsi="Arial" w:cs="Arial"/>
          <w:b/>
          <w:bCs/>
          <w:sz w:val="24"/>
          <w:szCs w:val="24"/>
        </w:rPr>
        <w:tab/>
      </w:r>
      <w:r w:rsidR="00AC6C1C" w:rsidRPr="00C409B8">
        <w:rPr>
          <w:rFonts w:ascii="Arial" w:hAnsi="Arial" w:cs="Arial"/>
          <w:b/>
          <w:bCs/>
          <w:sz w:val="24"/>
          <w:szCs w:val="24"/>
        </w:rPr>
        <w:t xml:space="preserve">How many f/t equivalent cancer consultants will be employed c/f now? </w:t>
      </w:r>
    </w:p>
    <w:p w14:paraId="69C2B3D8" w14:textId="77777777" w:rsidR="003225B1" w:rsidRPr="00C409B8" w:rsidRDefault="003225B1" w:rsidP="00AC6C1C">
      <w:pPr>
        <w:ind w:left="360"/>
        <w:rPr>
          <w:rFonts w:ascii="Arial" w:hAnsi="Arial" w:cs="Arial"/>
          <w:i/>
          <w:iCs/>
          <w:sz w:val="24"/>
          <w:szCs w:val="24"/>
        </w:rPr>
      </w:pPr>
      <w:r w:rsidRPr="00C409B8">
        <w:rPr>
          <w:rFonts w:ascii="Arial" w:hAnsi="Arial" w:cs="Arial"/>
          <w:i/>
          <w:iCs/>
          <w:sz w:val="24"/>
          <w:szCs w:val="24"/>
        </w:rPr>
        <w:t xml:space="preserve">The number of cancer consultants employed will be driven by the demand for cancer services at that point and is not directly related to the </w:t>
      </w:r>
      <w:proofErr w:type="spellStart"/>
      <w:r w:rsidRPr="00C409B8">
        <w:rPr>
          <w:rFonts w:ascii="Arial" w:hAnsi="Arial" w:cs="Arial"/>
          <w:i/>
          <w:iCs/>
          <w:sz w:val="24"/>
          <w:szCs w:val="24"/>
        </w:rPr>
        <w:t>nVCC</w:t>
      </w:r>
      <w:proofErr w:type="spellEnd"/>
      <w:r w:rsidRPr="00C409B8">
        <w:rPr>
          <w:rFonts w:ascii="Arial" w:hAnsi="Arial" w:cs="Arial"/>
          <w:i/>
          <w:iCs/>
          <w:sz w:val="24"/>
          <w:szCs w:val="24"/>
        </w:rPr>
        <w:t xml:space="preserve"> building.  Workforce planning is an ongoing activity for all NHS </w:t>
      </w:r>
      <w:proofErr w:type="spellStart"/>
      <w:r w:rsidRPr="00C409B8">
        <w:rPr>
          <w:rFonts w:ascii="Arial" w:hAnsi="Arial" w:cs="Arial"/>
          <w:i/>
          <w:iCs/>
          <w:sz w:val="24"/>
          <w:szCs w:val="24"/>
        </w:rPr>
        <w:t>organisations</w:t>
      </w:r>
      <w:proofErr w:type="spellEnd"/>
      <w:r w:rsidRPr="00C409B8">
        <w:rPr>
          <w:rFonts w:ascii="Arial" w:hAnsi="Arial" w:cs="Arial"/>
          <w:i/>
          <w:iCs/>
          <w:sz w:val="24"/>
          <w:szCs w:val="24"/>
        </w:rPr>
        <w:t xml:space="preserve"> and Velindre Cancer Centre works with Local Health Boards, who commission its services, and Health Education Improvement Wales to attract, train and retain the required workforce to deliver services now and in future years.</w:t>
      </w:r>
    </w:p>
    <w:p w14:paraId="6D7A53B0" w14:textId="71017022" w:rsidR="007A1529" w:rsidRPr="00C409B8" w:rsidRDefault="00AC6C1C" w:rsidP="00AC6C1C">
      <w:pPr>
        <w:ind w:left="360"/>
        <w:rPr>
          <w:rFonts w:ascii="Arial" w:hAnsi="Arial" w:cs="Arial"/>
          <w:b/>
          <w:bCs/>
          <w:sz w:val="24"/>
          <w:szCs w:val="24"/>
        </w:rPr>
      </w:pPr>
      <w:r w:rsidRPr="00A94B8A">
        <w:rPr>
          <w:rFonts w:ascii="Arial" w:hAnsi="Arial" w:cs="Arial"/>
          <w:sz w:val="24"/>
          <w:szCs w:val="24"/>
        </w:rPr>
        <w:br/>
      </w:r>
      <w:r w:rsidR="00C409B8" w:rsidRPr="00C409B8">
        <w:rPr>
          <w:rFonts w:ascii="Arial" w:hAnsi="Arial" w:cs="Arial"/>
          <w:b/>
          <w:bCs/>
          <w:sz w:val="24"/>
          <w:szCs w:val="24"/>
        </w:rPr>
        <w:t>4.</w:t>
      </w:r>
      <w:r w:rsidR="00C409B8" w:rsidRPr="00C409B8">
        <w:rPr>
          <w:rFonts w:ascii="Arial" w:hAnsi="Arial" w:cs="Arial"/>
          <w:b/>
          <w:bCs/>
          <w:sz w:val="24"/>
          <w:szCs w:val="24"/>
        </w:rPr>
        <w:tab/>
      </w:r>
      <w:r w:rsidRPr="00C409B8">
        <w:rPr>
          <w:rFonts w:ascii="Arial" w:hAnsi="Arial" w:cs="Arial"/>
          <w:b/>
          <w:bCs/>
          <w:sz w:val="24"/>
          <w:szCs w:val="24"/>
        </w:rPr>
        <w:t xml:space="preserve">How many specialist cancer nurses compared to existing staffing? </w:t>
      </w:r>
    </w:p>
    <w:p w14:paraId="08E96833" w14:textId="6186D588" w:rsidR="003225B1" w:rsidRPr="00C409B8" w:rsidRDefault="003225B1" w:rsidP="003225B1">
      <w:pPr>
        <w:ind w:left="360"/>
        <w:rPr>
          <w:rFonts w:ascii="Arial" w:hAnsi="Arial" w:cs="Arial"/>
          <w:i/>
          <w:iCs/>
          <w:sz w:val="24"/>
          <w:szCs w:val="24"/>
        </w:rPr>
      </w:pPr>
      <w:r w:rsidRPr="00C409B8">
        <w:rPr>
          <w:rFonts w:ascii="Arial" w:hAnsi="Arial" w:cs="Arial"/>
          <w:i/>
          <w:iCs/>
          <w:sz w:val="24"/>
          <w:szCs w:val="24"/>
        </w:rPr>
        <w:t xml:space="preserve">The number of specialist cancer nurses employed in the future will be driven by the demand for cancer services at that point and is not directly related to the </w:t>
      </w:r>
      <w:proofErr w:type="spellStart"/>
      <w:r w:rsidRPr="00C409B8">
        <w:rPr>
          <w:rFonts w:ascii="Arial" w:hAnsi="Arial" w:cs="Arial"/>
          <w:i/>
          <w:iCs/>
          <w:sz w:val="24"/>
          <w:szCs w:val="24"/>
        </w:rPr>
        <w:lastRenderedPageBreak/>
        <w:t>nVCC</w:t>
      </w:r>
      <w:proofErr w:type="spellEnd"/>
      <w:r w:rsidRPr="00C409B8">
        <w:rPr>
          <w:rFonts w:ascii="Arial" w:hAnsi="Arial" w:cs="Arial"/>
          <w:i/>
          <w:iCs/>
          <w:sz w:val="24"/>
          <w:szCs w:val="24"/>
        </w:rPr>
        <w:t xml:space="preserve"> building.  Workforce planning is an ongoing activity for all NHS </w:t>
      </w:r>
      <w:proofErr w:type="spellStart"/>
      <w:r w:rsidRPr="00C409B8">
        <w:rPr>
          <w:rFonts w:ascii="Arial" w:hAnsi="Arial" w:cs="Arial"/>
          <w:i/>
          <w:iCs/>
          <w:sz w:val="24"/>
          <w:szCs w:val="24"/>
        </w:rPr>
        <w:t>organisations</w:t>
      </w:r>
      <w:proofErr w:type="spellEnd"/>
      <w:r w:rsidRPr="00C409B8">
        <w:rPr>
          <w:rFonts w:ascii="Arial" w:hAnsi="Arial" w:cs="Arial"/>
          <w:i/>
          <w:iCs/>
          <w:sz w:val="24"/>
          <w:szCs w:val="24"/>
        </w:rPr>
        <w:t xml:space="preserve"> and Velindre Cancer Centre works with Local Health Boards, who commission its services, and Health Education Improvement Wales to attract, train and retain the required workforce to deliver services now and in future years.</w:t>
      </w:r>
    </w:p>
    <w:p w14:paraId="5E3E2709" w14:textId="52DE553E" w:rsidR="0062345C" w:rsidRPr="00C409B8" w:rsidRDefault="00C409B8" w:rsidP="00AC6C1C">
      <w:pPr>
        <w:ind w:left="360"/>
        <w:rPr>
          <w:rFonts w:ascii="Arial" w:hAnsi="Arial" w:cs="Arial"/>
          <w:b/>
          <w:bCs/>
          <w:sz w:val="24"/>
          <w:szCs w:val="24"/>
        </w:rPr>
      </w:pPr>
      <w:r w:rsidRPr="00C409B8">
        <w:rPr>
          <w:rFonts w:ascii="Arial" w:hAnsi="Arial" w:cs="Arial"/>
          <w:b/>
          <w:bCs/>
          <w:sz w:val="24"/>
          <w:szCs w:val="24"/>
        </w:rPr>
        <w:t>5.</w:t>
      </w:r>
      <w:r w:rsidRPr="00C409B8">
        <w:rPr>
          <w:rFonts w:ascii="Arial" w:hAnsi="Arial" w:cs="Arial"/>
          <w:b/>
          <w:bCs/>
          <w:sz w:val="24"/>
          <w:szCs w:val="24"/>
        </w:rPr>
        <w:tab/>
      </w:r>
      <w:r w:rsidR="00AC6C1C" w:rsidRPr="00C409B8">
        <w:rPr>
          <w:rFonts w:ascii="Arial" w:hAnsi="Arial" w:cs="Arial"/>
          <w:b/>
          <w:bCs/>
          <w:sz w:val="24"/>
          <w:szCs w:val="24"/>
        </w:rPr>
        <w:t xml:space="preserve">What arrangements will be put in place to deal with clinical emergencies? This is especially important as new treatments are </w:t>
      </w:r>
      <w:r w:rsidR="00AA2B39" w:rsidRPr="00C409B8">
        <w:rPr>
          <w:rFonts w:ascii="Arial" w:hAnsi="Arial" w:cs="Arial"/>
          <w:b/>
          <w:bCs/>
          <w:sz w:val="24"/>
          <w:szCs w:val="24"/>
        </w:rPr>
        <w:t>trialed</w:t>
      </w:r>
      <w:r w:rsidR="00AC6C1C" w:rsidRPr="00C409B8">
        <w:rPr>
          <w:rFonts w:ascii="Arial" w:hAnsi="Arial" w:cs="Arial"/>
          <w:b/>
          <w:bCs/>
          <w:sz w:val="24"/>
          <w:szCs w:val="24"/>
        </w:rPr>
        <w:t xml:space="preserve"> and brought into use. The access at the </w:t>
      </w:r>
      <w:proofErr w:type="spellStart"/>
      <w:r w:rsidR="00AC6C1C" w:rsidRPr="00C409B8">
        <w:rPr>
          <w:rFonts w:ascii="Arial" w:hAnsi="Arial" w:cs="Arial"/>
          <w:b/>
          <w:bCs/>
          <w:sz w:val="24"/>
          <w:szCs w:val="24"/>
        </w:rPr>
        <w:t>Asda</w:t>
      </w:r>
      <w:proofErr w:type="spellEnd"/>
      <w:r w:rsidR="00AC6C1C" w:rsidRPr="00C409B8">
        <w:rPr>
          <w:rFonts w:ascii="Arial" w:hAnsi="Arial" w:cs="Arial"/>
          <w:b/>
          <w:bCs/>
          <w:sz w:val="24"/>
          <w:szCs w:val="24"/>
        </w:rPr>
        <w:t xml:space="preserve"> entrance can sometimes get gridlocked, with traffic queuing for the drive through McDonalds.</w:t>
      </w:r>
      <w:r w:rsidR="0062345C" w:rsidRPr="00C409B8">
        <w:rPr>
          <w:rFonts w:ascii="Arial" w:hAnsi="Arial" w:cs="Arial"/>
          <w:b/>
          <w:bCs/>
          <w:sz w:val="24"/>
          <w:szCs w:val="24"/>
        </w:rPr>
        <w:t xml:space="preserve"> </w:t>
      </w:r>
    </w:p>
    <w:p w14:paraId="116C6F7F" w14:textId="765DE844" w:rsidR="00837FD1" w:rsidRPr="00C409B8" w:rsidRDefault="00122DAE" w:rsidP="005B2E31">
      <w:pPr>
        <w:pStyle w:val="BodyText"/>
        <w:ind w:left="360" w:right="134"/>
        <w:jc w:val="both"/>
        <w:rPr>
          <w:i/>
        </w:rPr>
      </w:pPr>
      <w:r w:rsidRPr="00C409B8">
        <w:rPr>
          <w:i/>
        </w:rPr>
        <w:t>The Welsh Ambulance Service (WAST) provides both emergency and non- emergency transport for patients receiving care at VCC.</w:t>
      </w:r>
      <w:r w:rsidR="003225B1" w:rsidRPr="00C409B8">
        <w:rPr>
          <w:i/>
        </w:rPr>
        <w:t xml:space="preserve">  There are comprehensive arrangements in </w:t>
      </w:r>
      <w:r w:rsidR="00014E06" w:rsidRPr="00C409B8">
        <w:rPr>
          <w:i/>
        </w:rPr>
        <w:t xml:space="preserve">place </w:t>
      </w:r>
      <w:r w:rsidR="003225B1" w:rsidRPr="00C409B8">
        <w:rPr>
          <w:i/>
        </w:rPr>
        <w:t xml:space="preserve">with the Welsh Ambulance Service Trust and Emergency Medical Retrieval </w:t>
      </w:r>
      <w:r w:rsidR="00837FD1" w:rsidRPr="00C409B8">
        <w:rPr>
          <w:i/>
        </w:rPr>
        <w:t>and Transfer Service to safely transfer patients to other services if required.  These are standard arrangements which work across the whole of Wales to support patient care.  This important area was reviewed in the Nuffield Trust Independent Advice.</w:t>
      </w:r>
    </w:p>
    <w:p w14:paraId="07FE0BD8" w14:textId="77777777" w:rsidR="00837FD1" w:rsidRPr="00C409B8" w:rsidRDefault="00837FD1" w:rsidP="00122DAE">
      <w:pPr>
        <w:pStyle w:val="BodyText"/>
        <w:ind w:right="134"/>
        <w:jc w:val="both"/>
        <w:rPr>
          <w:i/>
        </w:rPr>
      </w:pPr>
    </w:p>
    <w:p w14:paraId="3819137E" w14:textId="50350DA9" w:rsidR="00122DAE" w:rsidRPr="00C409B8" w:rsidRDefault="00837FD1" w:rsidP="005B2E31">
      <w:pPr>
        <w:pStyle w:val="BodyText"/>
        <w:ind w:left="360" w:right="134"/>
        <w:jc w:val="both"/>
        <w:rPr>
          <w:i/>
        </w:rPr>
      </w:pPr>
      <w:r w:rsidRPr="00C409B8">
        <w:rPr>
          <w:i/>
        </w:rPr>
        <w:t xml:space="preserve">The new Velindre Cancer Centre will have an emergency access/egress which will allow emergency vehicles to access/leave the site if there is an incident or significant disruption </w:t>
      </w:r>
      <w:r w:rsidR="00014E06" w:rsidRPr="00C409B8">
        <w:rPr>
          <w:i/>
        </w:rPr>
        <w:t>to</w:t>
      </w:r>
      <w:r w:rsidRPr="00C409B8">
        <w:rPr>
          <w:i/>
        </w:rPr>
        <w:t xml:space="preserve"> primary access.</w:t>
      </w:r>
    </w:p>
    <w:p w14:paraId="350DA131" w14:textId="77777777" w:rsidR="00837FD1" w:rsidRPr="00B607B6" w:rsidRDefault="00837FD1" w:rsidP="00122DAE">
      <w:pPr>
        <w:pStyle w:val="BodyText"/>
        <w:ind w:right="134"/>
        <w:jc w:val="both"/>
        <w:rPr>
          <w:i/>
          <w:color w:val="FF0000"/>
        </w:rPr>
      </w:pPr>
    </w:p>
    <w:p w14:paraId="2B391CD1" w14:textId="77777777" w:rsidR="00B64D23" w:rsidRPr="00C409B8" w:rsidRDefault="00122DAE" w:rsidP="005B2E31">
      <w:pPr>
        <w:ind w:left="360"/>
        <w:rPr>
          <w:rFonts w:ascii="Arial" w:hAnsi="Arial" w:cs="Arial"/>
          <w:b/>
          <w:bCs/>
          <w:sz w:val="24"/>
          <w:szCs w:val="24"/>
        </w:rPr>
      </w:pPr>
      <w:r w:rsidRPr="00C409B8">
        <w:rPr>
          <w:rFonts w:ascii="Arial" w:hAnsi="Arial" w:cs="Arial"/>
          <w:b/>
          <w:bCs/>
          <w:sz w:val="24"/>
          <w:szCs w:val="24"/>
        </w:rPr>
        <w:t xml:space="preserve">6. </w:t>
      </w:r>
      <w:r w:rsidR="00AC6C1C" w:rsidRPr="00C409B8">
        <w:rPr>
          <w:rFonts w:ascii="Arial" w:hAnsi="Arial" w:cs="Arial"/>
          <w:b/>
          <w:bCs/>
          <w:sz w:val="24"/>
          <w:szCs w:val="24"/>
        </w:rPr>
        <w:t>With regards to the building itself and how it will work for the local community who will be losing their ‘back garden’.  Your picture seems to show very little open green space at ground level. Most of the greenery seems to comprise rooftop gardens. Will these be made available for use by the</w:t>
      </w:r>
      <w:r w:rsidR="00B64D23" w:rsidRPr="00C409B8">
        <w:rPr>
          <w:rFonts w:ascii="Arial" w:hAnsi="Arial" w:cs="Arial"/>
          <w:b/>
          <w:bCs/>
          <w:sz w:val="24"/>
          <w:szCs w:val="24"/>
        </w:rPr>
        <w:t xml:space="preserve"> local community?  </w:t>
      </w:r>
      <w:r w:rsidR="00AC6C1C" w:rsidRPr="00C409B8">
        <w:rPr>
          <w:rFonts w:ascii="Arial" w:hAnsi="Arial" w:cs="Arial"/>
          <w:b/>
          <w:bCs/>
          <w:sz w:val="24"/>
          <w:szCs w:val="24"/>
        </w:rPr>
        <w:t xml:space="preserve">Will they be made safe for children to play? </w:t>
      </w:r>
    </w:p>
    <w:p w14:paraId="3D3EBA44" w14:textId="77777777" w:rsidR="00C409B8" w:rsidRDefault="00014E06" w:rsidP="005B2E31">
      <w:pPr>
        <w:ind w:left="360"/>
        <w:rPr>
          <w:rFonts w:ascii="Arial" w:hAnsi="Arial" w:cs="Arial"/>
          <w:i/>
          <w:sz w:val="24"/>
        </w:rPr>
      </w:pPr>
      <w:r w:rsidRPr="00C409B8">
        <w:rPr>
          <w:rFonts w:ascii="Arial" w:hAnsi="Arial" w:cs="Arial"/>
          <w:i/>
          <w:sz w:val="24"/>
        </w:rPr>
        <w:t>The Trust has</w:t>
      </w:r>
      <w:r w:rsidR="00837FD1" w:rsidRPr="00C409B8">
        <w:rPr>
          <w:rFonts w:ascii="Arial" w:hAnsi="Arial" w:cs="Arial"/>
          <w:i/>
          <w:sz w:val="24"/>
        </w:rPr>
        <w:t xml:space="preserve"> an ambition to develop the new Velindre Cancer Centre (</w:t>
      </w:r>
      <w:proofErr w:type="spellStart"/>
      <w:r w:rsidR="00837FD1" w:rsidRPr="00C409B8">
        <w:rPr>
          <w:rFonts w:ascii="Arial" w:hAnsi="Arial" w:cs="Arial"/>
          <w:i/>
          <w:sz w:val="24"/>
        </w:rPr>
        <w:t>nVCC</w:t>
      </w:r>
      <w:proofErr w:type="spellEnd"/>
      <w:r w:rsidR="00837FD1" w:rsidRPr="00C409B8">
        <w:rPr>
          <w:rFonts w:ascii="Arial" w:hAnsi="Arial" w:cs="Arial"/>
          <w:i/>
          <w:sz w:val="24"/>
        </w:rPr>
        <w:t xml:space="preserve">) in a way which enhances the bio-diversity of the site and provides an environment which can be used by patients, staff and the local community for a range of activities.  You will be aware that we have commenced the competitive dialogue process with the </w:t>
      </w:r>
      <w:proofErr w:type="spellStart"/>
      <w:r w:rsidR="00837FD1" w:rsidRPr="00C409B8">
        <w:rPr>
          <w:rFonts w:ascii="Arial" w:hAnsi="Arial" w:cs="Arial"/>
          <w:i/>
          <w:sz w:val="24"/>
        </w:rPr>
        <w:t>organisations</w:t>
      </w:r>
      <w:proofErr w:type="spellEnd"/>
      <w:r w:rsidR="00837FD1" w:rsidRPr="00C409B8">
        <w:rPr>
          <w:rFonts w:ascii="Arial" w:hAnsi="Arial" w:cs="Arial"/>
          <w:i/>
          <w:sz w:val="24"/>
        </w:rPr>
        <w:t xml:space="preserve"> competing to build the </w:t>
      </w:r>
      <w:proofErr w:type="spellStart"/>
      <w:r w:rsidR="00837FD1" w:rsidRPr="00C409B8">
        <w:rPr>
          <w:rFonts w:ascii="Arial" w:hAnsi="Arial" w:cs="Arial"/>
          <w:i/>
          <w:sz w:val="24"/>
        </w:rPr>
        <w:t>nVCC</w:t>
      </w:r>
      <w:proofErr w:type="spellEnd"/>
      <w:r w:rsidR="00837FD1" w:rsidRPr="00C409B8">
        <w:rPr>
          <w:rFonts w:ascii="Arial" w:hAnsi="Arial" w:cs="Arial"/>
          <w:i/>
          <w:sz w:val="24"/>
        </w:rPr>
        <w:t xml:space="preserve">.  We have set them </w:t>
      </w:r>
      <w:r w:rsidR="00837FD1" w:rsidRPr="00C409B8">
        <w:rPr>
          <w:rFonts w:ascii="Arial" w:hAnsi="Arial" w:cs="Arial"/>
          <w:i/>
          <w:sz w:val="24"/>
        </w:rPr>
        <w:lastRenderedPageBreak/>
        <w:t xml:space="preserve">the challenge of designing a scheme which meets this ambition.  We have asked them to include all aspects of the site for potential use by patients/families/staff and flora and fauna.  We will not be able to confirm the final position on the potential use of the undeveloped areas of the site until the conclusion of the dialogue process </w:t>
      </w:r>
      <w:r w:rsidRPr="00C409B8">
        <w:rPr>
          <w:rFonts w:ascii="Arial" w:hAnsi="Arial" w:cs="Arial"/>
          <w:i/>
          <w:sz w:val="24"/>
        </w:rPr>
        <w:t>in</w:t>
      </w:r>
      <w:r w:rsidR="00837FD1" w:rsidRPr="00C409B8">
        <w:rPr>
          <w:rFonts w:ascii="Arial" w:hAnsi="Arial" w:cs="Arial"/>
          <w:i/>
          <w:sz w:val="24"/>
        </w:rPr>
        <w:t xml:space="preserve"> </w:t>
      </w:r>
      <w:r w:rsidR="00C409B8">
        <w:rPr>
          <w:rFonts w:ascii="Arial" w:hAnsi="Arial" w:cs="Arial"/>
          <w:i/>
          <w:sz w:val="24"/>
        </w:rPr>
        <w:t>S</w:t>
      </w:r>
      <w:r w:rsidR="00837FD1" w:rsidRPr="00C409B8">
        <w:rPr>
          <w:rFonts w:ascii="Arial" w:hAnsi="Arial" w:cs="Arial"/>
          <w:i/>
          <w:sz w:val="24"/>
        </w:rPr>
        <w:t>ummer</w:t>
      </w:r>
      <w:r w:rsidRPr="00C409B8">
        <w:rPr>
          <w:rFonts w:ascii="Arial" w:hAnsi="Arial" w:cs="Arial"/>
          <w:i/>
          <w:sz w:val="24"/>
        </w:rPr>
        <w:t xml:space="preserve"> 2022</w:t>
      </w:r>
      <w:r w:rsidR="00837FD1" w:rsidRPr="00C409B8">
        <w:rPr>
          <w:rFonts w:ascii="Arial" w:hAnsi="Arial" w:cs="Arial"/>
          <w:i/>
          <w:sz w:val="24"/>
        </w:rPr>
        <w:t>.  Once the competitive dialogue process is concluded we will be able to provide you with further information on the preferred design. </w:t>
      </w:r>
    </w:p>
    <w:p w14:paraId="634E36A4" w14:textId="45F759D9" w:rsidR="00837FD1" w:rsidRPr="00C409B8" w:rsidRDefault="00837FD1" w:rsidP="005B2E31">
      <w:pPr>
        <w:ind w:left="360"/>
        <w:rPr>
          <w:rFonts w:ascii="Arial" w:hAnsi="Arial" w:cs="Arial"/>
          <w:b/>
          <w:bCs/>
          <w:sz w:val="24"/>
          <w:szCs w:val="24"/>
        </w:rPr>
      </w:pPr>
      <w:r w:rsidRPr="00C409B8">
        <w:rPr>
          <w:rFonts w:ascii="Arial" w:hAnsi="Arial" w:cs="Arial"/>
          <w:i/>
          <w:sz w:val="24"/>
        </w:rPr>
        <w:t xml:space="preserve"> </w:t>
      </w:r>
      <w:r w:rsidR="009B75D0" w:rsidRPr="00C409B8">
        <w:rPr>
          <w:rFonts w:ascii="Arial" w:hAnsi="Arial" w:cs="Arial"/>
          <w:sz w:val="24"/>
          <w:szCs w:val="24"/>
        </w:rPr>
        <w:t xml:space="preserve"> </w:t>
      </w:r>
      <w:r w:rsidR="00AC6C1C" w:rsidRPr="00C409B8">
        <w:rPr>
          <w:rFonts w:ascii="Arial" w:hAnsi="Arial" w:cs="Arial"/>
          <w:sz w:val="24"/>
          <w:szCs w:val="24"/>
        </w:rPr>
        <w:br/>
      </w:r>
      <w:r w:rsidR="00B64D23" w:rsidRPr="00C409B8">
        <w:rPr>
          <w:rFonts w:ascii="Arial" w:hAnsi="Arial" w:cs="Arial"/>
          <w:b/>
          <w:bCs/>
          <w:sz w:val="24"/>
          <w:szCs w:val="24"/>
        </w:rPr>
        <w:t xml:space="preserve">7. </w:t>
      </w:r>
      <w:r w:rsidR="00AC6C1C" w:rsidRPr="00C409B8">
        <w:rPr>
          <w:rFonts w:ascii="Arial" w:hAnsi="Arial" w:cs="Arial"/>
          <w:b/>
          <w:bCs/>
          <w:sz w:val="24"/>
          <w:szCs w:val="24"/>
        </w:rPr>
        <w:t>Is the large building at the bottom of the plan (which seems to have the largest green roof) a car park? I can’t see any other space being made available for parking.</w:t>
      </w:r>
      <w:r w:rsidR="00B64D23" w:rsidRPr="00C409B8">
        <w:rPr>
          <w:rFonts w:ascii="Arial" w:hAnsi="Arial" w:cs="Arial"/>
          <w:b/>
          <w:bCs/>
          <w:sz w:val="24"/>
          <w:szCs w:val="24"/>
        </w:rPr>
        <w:t xml:space="preserve"> </w:t>
      </w:r>
      <w:r w:rsidR="00AC6C1C" w:rsidRPr="00C409B8">
        <w:rPr>
          <w:rFonts w:ascii="Arial" w:hAnsi="Arial" w:cs="Arial"/>
          <w:b/>
          <w:bCs/>
          <w:sz w:val="24"/>
          <w:szCs w:val="24"/>
        </w:rPr>
        <w:t>How many stories will it have? What will be its capacity?</w:t>
      </w:r>
    </w:p>
    <w:p w14:paraId="4A9321BF" w14:textId="6999AF09" w:rsidR="00837FD1" w:rsidRPr="00C409B8" w:rsidRDefault="00837FD1" w:rsidP="005B2E31">
      <w:pPr>
        <w:ind w:left="360"/>
        <w:rPr>
          <w:rFonts w:ascii="Arial" w:hAnsi="Arial" w:cs="Arial"/>
          <w:i/>
          <w:iCs/>
          <w:sz w:val="24"/>
          <w:szCs w:val="24"/>
        </w:rPr>
      </w:pPr>
      <w:r w:rsidRPr="00C409B8">
        <w:rPr>
          <w:rFonts w:ascii="Arial" w:hAnsi="Arial" w:cs="Arial"/>
          <w:i/>
          <w:iCs/>
          <w:sz w:val="24"/>
          <w:szCs w:val="24"/>
        </w:rPr>
        <w:t xml:space="preserve">The drawing you are referring to is the reference design that the Trust developed to provide the bidders with an initial idea for the new Velindre Cancer Centre.  The bidders are currently developing schemes for consideration by the Trust.  These will be available in the summer of 2022.  </w:t>
      </w:r>
      <w:r w:rsidR="00014E06" w:rsidRPr="00C409B8">
        <w:rPr>
          <w:rFonts w:ascii="Arial" w:hAnsi="Arial" w:cs="Arial"/>
          <w:i/>
          <w:iCs/>
          <w:sz w:val="24"/>
          <w:szCs w:val="24"/>
        </w:rPr>
        <w:t>As the information you are asking for is not held, i</w:t>
      </w:r>
      <w:r w:rsidRPr="00C409B8">
        <w:rPr>
          <w:rFonts w:ascii="Arial" w:hAnsi="Arial" w:cs="Arial"/>
          <w:i/>
          <w:iCs/>
          <w:sz w:val="24"/>
          <w:szCs w:val="24"/>
        </w:rPr>
        <w:t>t is not possible to answer your question until we have received the bidders</w:t>
      </w:r>
      <w:r w:rsidR="00014E06" w:rsidRPr="00C409B8">
        <w:rPr>
          <w:rFonts w:ascii="Arial" w:hAnsi="Arial" w:cs="Arial"/>
          <w:i/>
          <w:iCs/>
          <w:sz w:val="24"/>
          <w:szCs w:val="24"/>
        </w:rPr>
        <w:t>’</w:t>
      </w:r>
      <w:r w:rsidRPr="00C409B8">
        <w:rPr>
          <w:rFonts w:ascii="Arial" w:hAnsi="Arial" w:cs="Arial"/>
          <w:i/>
          <w:iCs/>
          <w:sz w:val="24"/>
          <w:szCs w:val="24"/>
        </w:rPr>
        <w:t xml:space="preserve"> final proposals which will include the detailed car parking information you have requested.  </w:t>
      </w:r>
    </w:p>
    <w:p w14:paraId="6FF53E99" w14:textId="09C7BAA0" w:rsidR="00AC6C1C" w:rsidRPr="00C409B8" w:rsidRDefault="00C409B8" w:rsidP="005B2E31">
      <w:pPr>
        <w:ind w:left="360"/>
        <w:rPr>
          <w:rFonts w:ascii="Arial" w:hAnsi="Arial" w:cs="Arial"/>
          <w:b/>
          <w:bCs/>
          <w:sz w:val="24"/>
          <w:szCs w:val="24"/>
        </w:rPr>
      </w:pPr>
      <w:r w:rsidRPr="00C409B8">
        <w:rPr>
          <w:rFonts w:ascii="Arial" w:hAnsi="Arial" w:cs="Arial"/>
          <w:b/>
          <w:bCs/>
          <w:sz w:val="24"/>
          <w:szCs w:val="24"/>
        </w:rPr>
        <w:t>8.</w:t>
      </w:r>
      <w:r w:rsidRPr="00C409B8">
        <w:rPr>
          <w:rFonts w:ascii="Arial" w:hAnsi="Arial" w:cs="Arial"/>
          <w:b/>
          <w:bCs/>
          <w:sz w:val="24"/>
          <w:szCs w:val="24"/>
        </w:rPr>
        <w:tab/>
      </w:r>
      <w:r w:rsidR="00AC6C1C" w:rsidRPr="00C409B8">
        <w:rPr>
          <w:rFonts w:ascii="Arial" w:hAnsi="Arial" w:cs="Arial"/>
          <w:b/>
          <w:bCs/>
          <w:sz w:val="24"/>
          <w:szCs w:val="24"/>
        </w:rPr>
        <w:t>Will children playing on the small amount of green space at ground level be a distraction for both patients and clinical staff?</w:t>
      </w:r>
    </w:p>
    <w:p w14:paraId="2E6F658D" w14:textId="77777777" w:rsidR="0066753B" w:rsidRPr="00C409B8" w:rsidRDefault="0066753B" w:rsidP="005B2E31">
      <w:pPr>
        <w:ind w:left="360"/>
        <w:rPr>
          <w:rFonts w:ascii="Arial" w:hAnsi="Arial" w:cs="Arial"/>
          <w:i/>
          <w:sz w:val="24"/>
          <w:szCs w:val="24"/>
        </w:rPr>
      </w:pPr>
      <w:r w:rsidRPr="00C409B8">
        <w:rPr>
          <w:rFonts w:ascii="Arial" w:hAnsi="Arial" w:cs="Arial"/>
          <w:i/>
          <w:sz w:val="24"/>
          <w:szCs w:val="24"/>
        </w:rPr>
        <w:t xml:space="preserve">We are confident that by working together with patients, staff and the local community we can deliver a space that we can all be proud of. </w:t>
      </w:r>
    </w:p>
    <w:p w14:paraId="02979058" w14:textId="3AAB6D9E" w:rsidR="00AC6C1C" w:rsidRPr="00C409B8" w:rsidRDefault="00C409B8" w:rsidP="00AC6C1C">
      <w:pPr>
        <w:ind w:left="360"/>
        <w:rPr>
          <w:rFonts w:ascii="Arial" w:hAnsi="Arial" w:cs="Arial"/>
          <w:b/>
          <w:bCs/>
          <w:color w:val="FF0000"/>
          <w:sz w:val="24"/>
          <w:szCs w:val="24"/>
        </w:rPr>
      </w:pPr>
      <w:r w:rsidRPr="00C409B8">
        <w:rPr>
          <w:rFonts w:ascii="Arial" w:hAnsi="Arial" w:cs="Arial"/>
          <w:b/>
          <w:bCs/>
          <w:sz w:val="24"/>
          <w:szCs w:val="24"/>
        </w:rPr>
        <w:t>9</w:t>
      </w:r>
      <w:r w:rsidR="00AC6C1C" w:rsidRPr="00C409B8">
        <w:rPr>
          <w:rFonts w:ascii="Arial" w:hAnsi="Arial" w:cs="Arial"/>
          <w:b/>
          <w:bCs/>
          <w:sz w:val="24"/>
          <w:szCs w:val="24"/>
        </w:rPr>
        <w:t>.</w:t>
      </w:r>
      <w:r>
        <w:rPr>
          <w:rFonts w:ascii="Arial" w:hAnsi="Arial" w:cs="Arial"/>
          <w:b/>
          <w:bCs/>
          <w:sz w:val="24"/>
          <w:szCs w:val="24"/>
        </w:rPr>
        <w:tab/>
      </w:r>
      <w:r w:rsidR="00642A4D">
        <w:rPr>
          <w:rFonts w:ascii="Arial" w:hAnsi="Arial" w:cs="Arial"/>
          <w:b/>
          <w:bCs/>
          <w:sz w:val="24"/>
          <w:szCs w:val="24"/>
        </w:rPr>
        <w:t xml:space="preserve">The main access roads and bridges aren’t shown on the plan, </w:t>
      </w:r>
      <w:r w:rsidR="008D386F">
        <w:rPr>
          <w:rFonts w:ascii="Arial" w:hAnsi="Arial" w:cs="Arial"/>
          <w:b/>
          <w:bCs/>
          <w:sz w:val="24"/>
          <w:szCs w:val="24"/>
        </w:rPr>
        <w:t>h</w:t>
      </w:r>
      <w:r w:rsidR="00AC6C1C" w:rsidRPr="00C409B8">
        <w:rPr>
          <w:rFonts w:ascii="Arial" w:hAnsi="Arial" w:cs="Arial"/>
          <w:b/>
          <w:bCs/>
          <w:sz w:val="24"/>
          <w:szCs w:val="24"/>
        </w:rPr>
        <w:t>ow will you make community pedestrian access safe? Especially for children running around?</w:t>
      </w:r>
    </w:p>
    <w:p w14:paraId="0B892357" w14:textId="77777777" w:rsidR="00A94B8A" w:rsidRPr="00C409B8" w:rsidRDefault="0066753B" w:rsidP="005B2E31">
      <w:pPr>
        <w:pStyle w:val="PlainText"/>
        <w:ind w:left="360"/>
        <w:rPr>
          <w:rFonts w:ascii="Arial" w:hAnsi="Arial" w:cs="Arial"/>
          <w:i/>
          <w:iCs/>
          <w:sz w:val="24"/>
          <w:szCs w:val="24"/>
        </w:rPr>
      </w:pPr>
      <w:r w:rsidRPr="00C409B8">
        <w:rPr>
          <w:rFonts w:ascii="Arial" w:hAnsi="Arial" w:cs="Arial"/>
          <w:i/>
          <w:iCs/>
          <w:sz w:val="24"/>
          <w:szCs w:val="24"/>
        </w:rPr>
        <w:lastRenderedPageBreak/>
        <w:t>All areas restricted from public use will be clearly signposted</w:t>
      </w:r>
      <w:r w:rsidR="00A94B8A" w:rsidRPr="00C409B8">
        <w:rPr>
          <w:rFonts w:ascii="Arial" w:hAnsi="Arial" w:cs="Arial"/>
          <w:i/>
          <w:iCs/>
          <w:sz w:val="24"/>
          <w:szCs w:val="24"/>
        </w:rPr>
        <w:t xml:space="preserve"> and all public areas will developed and maintained in line with all relevant public health and safety guidance and law. Public, patient and staff safety will always be our priority. </w:t>
      </w:r>
    </w:p>
    <w:p w14:paraId="271D69E5" w14:textId="77777777" w:rsidR="00E24B12" w:rsidRPr="00B607B6" w:rsidRDefault="00A94B8A" w:rsidP="0066753B">
      <w:pPr>
        <w:pStyle w:val="PlainText"/>
        <w:rPr>
          <w:rFonts w:ascii="Arial" w:hAnsi="Arial" w:cs="Arial"/>
          <w:i/>
          <w:iCs/>
          <w:color w:val="FF0000"/>
          <w:sz w:val="24"/>
          <w:szCs w:val="24"/>
        </w:rPr>
      </w:pPr>
      <w:r w:rsidRPr="00B607B6">
        <w:rPr>
          <w:rFonts w:ascii="Arial" w:hAnsi="Arial" w:cs="Arial"/>
          <w:i/>
          <w:iCs/>
          <w:color w:val="FF0000"/>
          <w:sz w:val="24"/>
          <w:szCs w:val="24"/>
        </w:rPr>
        <w:t xml:space="preserve"> </w:t>
      </w:r>
      <w:r w:rsidR="0066753B" w:rsidRPr="00B607B6">
        <w:rPr>
          <w:rFonts w:ascii="Arial" w:hAnsi="Arial" w:cs="Arial"/>
          <w:i/>
          <w:iCs/>
          <w:color w:val="FF0000"/>
          <w:sz w:val="24"/>
          <w:szCs w:val="24"/>
        </w:rPr>
        <w:t xml:space="preserve"> </w:t>
      </w:r>
    </w:p>
    <w:p w14:paraId="2E7443E2" w14:textId="668F32B0" w:rsidR="00E24B12" w:rsidRPr="00A94B8A" w:rsidRDefault="00E24B12" w:rsidP="00014E06">
      <w:pPr>
        <w:spacing w:after="0"/>
        <w:contextualSpacing/>
        <w:rPr>
          <w:rFonts w:ascii="Arial" w:hAnsi="Arial" w:cs="Arial"/>
          <w:sz w:val="24"/>
          <w:szCs w:val="24"/>
        </w:rPr>
      </w:pPr>
      <w:r w:rsidRPr="00A94B8A">
        <w:rPr>
          <w:rFonts w:ascii="Arial" w:hAnsi="Arial" w:cs="Arial"/>
          <w:sz w:val="24"/>
          <w:szCs w:val="24"/>
        </w:rPr>
        <w:t xml:space="preserve">I trust </w:t>
      </w:r>
      <w:r w:rsidR="00C409B8">
        <w:rPr>
          <w:rFonts w:ascii="Arial" w:hAnsi="Arial" w:cs="Arial"/>
          <w:sz w:val="24"/>
          <w:szCs w:val="24"/>
        </w:rPr>
        <w:t>that our</w:t>
      </w:r>
      <w:r w:rsidRPr="00A94B8A">
        <w:rPr>
          <w:rFonts w:ascii="Arial" w:hAnsi="Arial" w:cs="Arial"/>
          <w:sz w:val="24"/>
          <w:szCs w:val="24"/>
        </w:rPr>
        <w:t xml:space="preserve"> </w:t>
      </w:r>
      <w:r w:rsidR="00C409B8">
        <w:rPr>
          <w:rFonts w:ascii="Arial" w:hAnsi="Arial" w:cs="Arial"/>
          <w:sz w:val="24"/>
          <w:szCs w:val="24"/>
        </w:rPr>
        <w:t xml:space="preserve">response </w:t>
      </w:r>
      <w:r w:rsidRPr="00A94B8A">
        <w:rPr>
          <w:rFonts w:ascii="Arial" w:hAnsi="Arial" w:cs="Arial"/>
          <w:sz w:val="24"/>
          <w:szCs w:val="24"/>
        </w:rPr>
        <w:t>answers your request for information, however, should you not be satisfied with the information supplied or the process of supplying it, you have a right to complain and request a review.  You should forward your complaint to:-</w:t>
      </w:r>
    </w:p>
    <w:p w14:paraId="3D5D0D8E" w14:textId="77777777" w:rsidR="00E24B12" w:rsidRPr="00A94B8A" w:rsidRDefault="00E24B12" w:rsidP="00E24B12">
      <w:pPr>
        <w:spacing w:after="0"/>
        <w:rPr>
          <w:rFonts w:ascii="Arial" w:hAnsi="Arial" w:cs="Arial"/>
          <w:color w:val="31849B"/>
          <w:sz w:val="24"/>
          <w:szCs w:val="24"/>
        </w:rPr>
      </w:pPr>
    </w:p>
    <w:p w14:paraId="35DDD79E" w14:textId="47DCE73A"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 xml:space="preserve">Mr </w:t>
      </w:r>
      <w:r w:rsidR="0059577F">
        <w:rPr>
          <w:rFonts w:ascii="Arial" w:hAnsi="Arial" w:cs="Arial"/>
          <w:sz w:val="24"/>
          <w:szCs w:val="24"/>
        </w:rPr>
        <w:t>Ian Bevan</w:t>
      </w:r>
    </w:p>
    <w:p w14:paraId="1AA58E16" w14:textId="009F78B0" w:rsidR="00E24B12" w:rsidRPr="00A94B8A" w:rsidRDefault="0059577F" w:rsidP="005B2E31">
      <w:pPr>
        <w:spacing w:after="0" w:line="240" w:lineRule="auto"/>
        <w:ind w:firstLine="360"/>
        <w:rPr>
          <w:rFonts w:ascii="Arial" w:hAnsi="Arial" w:cs="Arial"/>
          <w:sz w:val="24"/>
          <w:szCs w:val="24"/>
        </w:rPr>
      </w:pPr>
      <w:r>
        <w:rPr>
          <w:rFonts w:ascii="Arial" w:hAnsi="Arial" w:cs="Arial"/>
          <w:sz w:val="24"/>
          <w:szCs w:val="24"/>
        </w:rPr>
        <w:t>Head of Information Governance</w:t>
      </w:r>
    </w:p>
    <w:p w14:paraId="5C48929F" w14:textId="77777777"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Velindre NHS Trust</w:t>
      </w:r>
    </w:p>
    <w:p w14:paraId="672DB32E" w14:textId="77777777"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2, Charnwood Court</w:t>
      </w:r>
    </w:p>
    <w:p w14:paraId="5F3FC83F" w14:textId="77777777" w:rsidR="00E24B12" w:rsidRPr="00A94B8A" w:rsidRDefault="00E24B12" w:rsidP="005B2E31">
      <w:pPr>
        <w:spacing w:after="0" w:line="240" w:lineRule="auto"/>
        <w:ind w:firstLine="360"/>
        <w:rPr>
          <w:rFonts w:ascii="Arial" w:hAnsi="Arial" w:cs="Arial"/>
          <w:sz w:val="24"/>
          <w:szCs w:val="24"/>
        </w:rPr>
      </w:pPr>
      <w:proofErr w:type="spellStart"/>
      <w:r w:rsidRPr="00A94B8A">
        <w:rPr>
          <w:rFonts w:ascii="Arial" w:hAnsi="Arial" w:cs="Arial"/>
          <w:sz w:val="24"/>
          <w:szCs w:val="24"/>
        </w:rPr>
        <w:t>Heol</w:t>
      </w:r>
      <w:proofErr w:type="spellEnd"/>
      <w:r w:rsidRPr="00A94B8A">
        <w:rPr>
          <w:rFonts w:ascii="Arial" w:hAnsi="Arial" w:cs="Arial"/>
          <w:sz w:val="24"/>
          <w:szCs w:val="24"/>
        </w:rPr>
        <w:t xml:space="preserve"> Billingsley</w:t>
      </w:r>
    </w:p>
    <w:p w14:paraId="2CF1FF3E" w14:textId="77777777" w:rsidR="00E24B12" w:rsidRPr="00A94B8A" w:rsidRDefault="00E24B12" w:rsidP="005B2E31">
      <w:pPr>
        <w:spacing w:after="0" w:line="240" w:lineRule="auto"/>
        <w:ind w:firstLine="360"/>
        <w:rPr>
          <w:rFonts w:ascii="Arial" w:hAnsi="Arial" w:cs="Arial"/>
          <w:sz w:val="24"/>
          <w:szCs w:val="24"/>
        </w:rPr>
      </w:pPr>
      <w:proofErr w:type="spellStart"/>
      <w:r w:rsidRPr="00A94B8A">
        <w:rPr>
          <w:rFonts w:ascii="Arial" w:hAnsi="Arial" w:cs="Arial"/>
          <w:sz w:val="24"/>
          <w:szCs w:val="24"/>
        </w:rPr>
        <w:t>Parc</w:t>
      </w:r>
      <w:proofErr w:type="spellEnd"/>
      <w:r w:rsidRPr="00A94B8A">
        <w:rPr>
          <w:rFonts w:ascii="Arial" w:hAnsi="Arial" w:cs="Arial"/>
          <w:sz w:val="24"/>
          <w:szCs w:val="24"/>
        </w:rPr>
        <w:t xml:space="preserve"> </w:t>
      </w:r>
      <w:proofErr w:type="spellStart"/>
      <w:r w:rsidRPr="00A94B8A">
        <w:rPr>
          <w:rFonts w:ascii="Arial" w:hAnsi="Arial" w:cs="Arial"/>
          <w:sz w:val="24"/>
          <w:szCs w:val="24"/>
        </w:rPr>
        <w:t>Nantgarw</w:t>
      </w:r>
      <w:proofErr w:type="spellEnd"/>
    </w:p>
    <w:p w14:paraId="5AD9A5A5" w14:textId="77777777"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 xml:space="preserve">Cardiff / </w:t>
      </w:r>
      <w:proofErr w:type="spellStart"/>
      <w:r w:rsidRPr="00A94B8A">
        <w:rPr>
          <w:rFonts w:ascii="Arial" w:hAnsi="Arial" w:cs="Arial"/>
          <w:sz w:val="24"/>
          <w:szCs w:val="24"/>
        </w:rPr>
        <w:t>Caerdydd</w:t>
      </w:r>
      <w:proofErr w:type="spellEnd"/>
    </w:p>
    <w:p w14:paraId="6AB486A7" w14:textId="77777777"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CF15 7QZ</w:t>
      </w:r>
    </w:p>
    <w:p w14:paraId="2A9E9B19" w14:textId="77777777" w:rsidR="00E24B12" w:rsidRPr="00A94B8A" w:rsidRDefault="00E24B12" w:rsidP="005B2E31">
      <w:pPr>
        <w:spacing w:after="0" w:line="240" w:lineRule="auto"/>
        <w:ind w:firstLine="360"/>
        <w:rPr>
          <w:rFonts w:ascii="Arial" w:hAnsi="Arial" w:cs="Arial"/>
          <w:sz w:val="24"/>
          <w:szCs w:val="24"/>
        </w:rPr>
      </w:pPr>
      <w:r w:rsidRPr="00A94B8A">
        <w:rPr>
          <w:rFonts w:ascii="Arial" w:hAnsi="Arial" w:cs="Arial"/>
          <w:sz w:val="24"/>
          <w:szCs w:val="24"/>
        </w:rPr>
        <w:t xml:space="preserve">Tel / </w:t>
      </w:r>
      <w:proofErr w:type="spellStart"/>
      <w:r w:rsidRPr="00A94B8A">
        <w:rPr>
          <w:rFonts w:ascii="Arial" w:hAnsi="Arial" w:cs="Arial"/>
          <w:sz w:val="24"/>
          <w:szCs w:val="24"/>
        </w:rPr>
        <w:t>Ffon</w:t>
      </w:r>
      <w:proofErr w:type="spellEnd"/>
      <w:r w:rsidRPr="00A94B8A">
        <w:rPr>
          <w:rFonts w:ascii="Arial" w:hAnsi="Arial" w:cs="Arial"/>
          <w:sz w:val="24"/>
          <w:szCs w:val="24"/>
        </w:rPr>
        <w:t xml:space="preserve"> - 029 20196161</w:t>
      </w:r>
    </w:p>
    <w:p w14:paraId="21B0CD2D" w14:textId="77777777" w:rsidR="00E24B12" w:rsidRPr="00A94B8A" w:rsidRDefault="00E24B12" w:rsidP="00E24B12">
      <w:pPr>
        <w:spacing w:after="0"/>
        <w:rPr>
          <w:rFonts w:ascii="Arial" w:hAnsi="Arial" w:cs="Arial"/>
          <w:sz w:val="24"/>
          <w:szCs w:val="24"/>
        </w:rPr>
      </w:pPr>
      <w:r w:rsidRPr="00A94B8A">
        <w:rPr>
          <w:rFonts w:ascii="Arial" w:hAnsi="Arial" w:cs="Arial"/>
          <w:sz w:val="24"/>
          <w:szCs w:val="24"/>
        </w:rPr>
        <w:t> </w:t>
      </w:r>
    </w:p>
    <w:p w14:paraId="16BBE894" w14:textId="77777777" w:rsidR="00E24B12" w:rsidRPr="00A94B8A" w:rsidRDefault="00E24B12" w:rsidP="00014E06">
      <w:pPr>
        <w:spacing w:after="0"/>
        <w:rPr>
          <w:rFonts w:ascii="Arial" w:hAnsi="Arial" w:cs="Arial"/>
          <w:sz w:val="24"/>
          <w:szCs w:val="24"/>
        </w:rPr>
      </w:pPr>
      <w:r w:rsidRPr="00A94B8A">
        <w:rPr>
          <w:rFonts w:ascii="Arial" w:hAnsi="Arial" w:cs="Arial"/>
          <w:sz w:val="24"/>
          <w:szCs w:val="24"/>
        </w:rPr>
        <w:t>Should you wish to take your complaint further, if you are still unhappy with the decision after review, you can contact the:-</w:t>
      </w:r>
    </w:p>
    <w:p w14:paraId="41D63634" w14:textId="77777777" w:rsidR="00E24B12" w:rsidRPr="00A94B8A" w:rsidRDefault="00E24B12" w:rsidP="00E24B12">
      <w:pPr>
        <w:spacing w:after="0"/>
        <w:rPr>
          <w:rFonts w:ascii="Arial" w:hAnsi="Arial" w:cs="Arial"/>
          <w:sz w:val="24"/>
          <w:szCs w:val="24"/>
        </w:rPr>
      </w:pPr>
      <w:r w:rsidRPr="00A94B8A">
        <w:rPr>
          <w:rFonts w:ascii="Arial" w:hAnsi="Arial" w:cs="Arial"/>
          <w:sz w:val="24"/>
          <w:szCs w:val="24"/>
        </w:rPr>
        <w:t> </w:t>
      </w:r>
    </w:p>
    <w:p w14:paraId="51EA4AD2" w14:textId="6632552D" w:rsidR="00E24B12" w:rsidRPr="00A94B8A" w:rsidRDefault="00014E06" w:rsidP="00014E06">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 xml:space="preserve">Information Commissioner's Office - Wales </w:t>
      </w:r>
    </w:p>
    <w:p w14:paraId="244543A4" w14:textId="402BCCB2"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2</w:t>
      </w:r>
      <w:r w:rsidR="00E24B12" w:rsidRPr="00A94B8A">
        <w:rPr>
          <w:rFonts w:ascii="Arial" w:hAnsi="Arial" w:cs="Arial"/>
          <w:sz w:val="24"/>
          <w:szCs w:val="24"/>
          <w:vertAlign w:val="superscript"/>
        </w:rPr>
        <w:t>nd</w:t>
      </w:r>
      <w:r w:rsidR="00E24B12" w:rsidRPr="00A94B8A">
        <w:rPr>
          <w:rFonts w:ascii="Arial" w:hAnsi="Arial" w:cs="Arial"/>
          <w:sz w:val="24"/>
          <w:szCs w:val="24"/>
        </w:rPr>
        <w:t xml:space="preserve"> Floor,</w:t>
      </w:r>
    </w:p>
    <w:p w14:paraId="1040ACE5" w14:textId="27466FC0"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Churchill House,</w:t>
      </w:r>
    </w:p>
    <w:p w14:paraId="1C357727" w14:textId="032B0351"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Churchill Way,</w:t>
      </w:r>
    </w:p>
    <w:p w14:paraId="4A28E238" w14:textId="23DF3D62"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Cardiff,</w:t>
      </w:r>
    </w:p>
    <w:p w14:paraId="1D7B4A06" w14:textId="0982D86C"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CF10 2HH</w:t>
      </w:r>
    </w:p>
    <w:p w14:paraId="1DD38D31" w14:textId="20E6A484"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 xml:space="preserve">Telephone: </w:t>
      </w:r>
      <w:r w:rsidR="008D386F">
        <w:rPr>
          <w:rFonts w:ascii="Arial" w:hAnsi="Arial" w:cs="Arial"/>
          <w:sz w:val="24"/>
          <w:szCs w:val="24"/>
        </w:rPr>
        <w:t>0330 414 6421</w:t>
      </w:r>
    </w:p>
    <w:p w14:paraId="39E07632" w14:textId="01AED92D" w:rsidR="00E24B12" w:rsidRPr="00A94B8A" w:rsidRDefault="00014E06" w:rsidP="00E24B12">
      <w:pPr>
        <w:spacing w:after="0"/>
        <w:rPr>
          <w:rFonts w:ascii="Arial" w:hAnsi="Arial" w:cs="Arial"/>
          <w:sz w:val="24"/>
          <w:szCs w:val="24"/>
        </w:rPr>
      </w:pPr>
      <w:r>
        <w:rPr>
          <w:rFonts w:ascii="Arial" w:hAnsi="Arial" w:cs="Arial"/>
          <w:sz w:val="24"/>
          <w:szCs w:val="24"/>
        </w:rPr>
        <w:t xml:space="preserve">     </w:t>
      </w:r>
      <w:r w:rsidR="00E24B12" w:rsidRPr="00A94B8A">
        <w:rPr>
          <w:rFonts w:ascii="Arial" w:hAnsi="Arial" w:cs="Arial"/>
          <w:sz w:val="24"/>
          <w:szCs w:val="24"/>
        </w:rPr>
        <w:t xml:space="preserve">email: </w:t>
      </w:r>
      <w:hyperlink r:id="rId8" w:history="1">
        <w:r w:rsidR="008D386F" w:rsidRPr="00840EEB">
          <w:rPr>
            <w:rStyle w:val="Hyperlink"/>
            <w:rFonts w:ascii="Arial" w:hAnsi="Arial" w:cs="Arial"/>
            <w:sz w:val="24"/>
            <w:szCs w:val="24"/>
          </w:rPr>
          <w:t>wales@ico.org.uk</w:t>
        </w:r>
      </w:hyperlink>
    </w:p>
    <w:p w14:paraId="73233553" w14:textId="77777777" w:rsidR="00E24B12" w:rsidRPr="00A94B8A" w:rsidRDefault="00E24B12" w:rsidP="00E24B12">
      <w:pPr>
        <w:spacing w:after="0"/>
        <w:rPr>
          <w:rFonts w:ascii="Arial" w:hAnsi="Arial" w:cs="Arial"/>
          <w:sz w:val="24"/>
          <w:szCs w:val="24"/>
        </w:rPr>
      </w:pPr>
    </w:p>
    <w:p w14:paraId="76DAB1D6" w14:textId="77777777" w:rsidR="0059577F" w:rsidRDefault="0059577F" w:rsidP="00E24B12">
      <w:pPr>
        <w:spacing w:after="0"/>
        <w:rPr>
          <w:rFonts w:ascii="Arial" w:hAnsi="Arial" w:cs="Arial"/>
          <w:sz w:val="24"/>
          <w:szCs w:val="24"/>
        </w:rPr>
      </w:pPr>
    </w:p>
    <w:p w14:paraId="7DD1DA2E" w14:textId="77777777" w:rsidR="0059577F" w:rsidRDefault="0059577F" w:rsidP="00E24B12">
      <w:pPr>
        <w:spacing w:after="0"/>
        <w:rPr>
          <w:rFonts w:ascii="Arial" w:hAnsi="Arial" w:cs="Arial"/>
          <w:sz w:val="24"/>
          <w:szCs w:val="24"/>
        </w:rPr>
      </w:pPr>
    </w:p>
    <w:p w14:paraId="4037A084" w14:textId="77777777" w:rsidR="0059577F" w:rsidRDefault="0059577F" w:rsidP="00E24B12">
      <w:pPr>
        <w:spacing w:after="0"/>
        <w:rPr>
          <w:rFonts w:ascii="Arial" w:hAnsi="Arial" w:cs="Arial"/>
          <w:sz w:val="24"/>
          <w:szCs w:val="24"/>
        </w:rPr>
      </w:pPr>
    </w:p>
    <w:p w14:paraId="28D57025" w14:textId="2E8F0BE2" w:rsidR="0059577F" w:rsidRDefault="0059577F" w:rsidP="00E24B12">
      <w:pPr>
        <w:spacing w:after="0"/>
        <w:rPr>
          <w:rFonts w:ascii="Arial" w:hAnsi="Arial" w:cs="Arial"/>
          <w:sz w:val="24"/>
          <w:szCs w:val="24"/>
        </w:rPr>
      </w:pPr>
    </w:p>
    <w:p w14:paraId="40C7B957" w14:textId="491E0915" w:rsidR="00C409B8" w:rsidRDefault="00C409B8" w:rsidP="00E24B12">
      <w:pPr>
        <w:spacing w:after="0"/>
        <w:rPr>
          <w:rFonts w:ascii="Arial" w:hAnsi="Arial" w:cs="Arial"/>
          <w:sz w:val="24"/>
          <w:szCs w:val="24"/>
        </w:rPr>
      </w:pPr>
    </w:p>
    <w:p w14:paraId="204F599A" w14:textId="1F2D1CCC" w:rsidR="00C409B8" w:rsidRDefault="00C409B8" w:rsidP="00E24B12">
      <w:pPr>
        <w:spacing w:after="0"/>
        <w:rPr>
          <w:rFonts w:ascii="Arial" w:hAnsi="Arial" w:cs="Arial"/>
          <w:sz w:val="24"/>
          <w:szCs w:val="24"/>
        </w:rPr>
      </w:pPr>
    </w:p>
    <w:p w14:paraId="20B68C43" w14:textId="77777777" w:rsidR="00C409B8" w:rsidRDefault="00C409B8" w:rsidP="00E24B12">
      <w:pPr>
        <w:spacing w:after="0"/>
        <w:rPr>
          <w:rFonts w:ascii="Arial" w:hAnsi="Arial" w:cs="Arial"/>
          <w:sz w:val="24"/>
          <w:szCs w:val="24"/>
        </w:rPr>
      </w:pPr>
    </w:p>
    <w:p w14:paraId="5F3CFA80" w14:textId="77777777" w:rsidR="0059577F" w:rsidRDefault="0059577F" w:rsidP="00E24B12">
      <w:pPr>
        <w:spacing w:after="0"/>
        <w:rPr>
          <w:rFonts w:ascii="Arial" w:hAnsi="Arial" w:cs="Arial"/>
          <w:sz w:val="24"/>
          <w:szCs w:val="24"/>
        </w:rPr>
      </w:pPr>
    </w:p>
    <w:p w14:paraId="08AF89A9" w14:textId="77777777" w:rsidR="0059577F" w:rsidRDefault="0059577F" w:rsidP="00E24B12">
      <w:pPr>
        <w:spacing w:after="0"/>
        <w:rPr>
          <w:rFonts w:ascii="Arial" w:hAnsi="Arial" w:cs="Arial"/>
          <w:sz w:val="24"/>
          <w:szCs w:val="24"/>
        </w:rPr>
      </w:pPr>
    </w:p>
    <w:p w14:paraId="28C1B733" w14:textId="0265E386" w:rsidR="00E24B12" w:rsidRDefault="00E24B12" w:rsidP="00E24B12">
      <w:pPr>
        <w:spacing w:after="0"/>
        <w:rPr>
          <w:rFonts w:ascii="Arial" w:hAnsi="Arial" w:cs="Arial"/>
          <w:sz w:val="24"/>
          <w:szCs w:val="24"/>
        </w:rPr>
      </w:pPr>
      <w:r w:rsidRPr="00A94B8A">
        <w:rPr>
          <w:rFonts w:ascii="Arial" w:hAnsi="Arial" w:cs="Arial"/>
          <w:sz w:val="24"/>
          <w:szCs w:val="24"/>
        </w:rPr>
        <w:t>Yours sincerely</w:t>
      </w:r>
      <w:r w:rsidR="00C409B8">
        <w:rPr>
          <w:rFonts w:ascii="Arial" w:hAnsi="Arial" w:cs="Arial"/>
          <w:sz w:val="24"/>
          <w:szCs w:val="24"/>
        </w:rPr>
        <w:t>,</w:t>
      </w:r>
    </w:p>
    <w:p w14:paraId="19D64F91" w14:textId="4DB736E2" w:rsidR="00C409B8" w:rsidRDefault="00C409B8" w:rsidP="00E24B12">
      <w:pPr>
        <w:spacing w:after="0"/>
        <w:rPr>
          <w:rFonts w:ascii="Arial" w:hAnsi="Arial" w:cs="Arial"/>
          <w:sz w:val="24"/>
          <w:szCs w:val="24"/>
        </w:rPr>
      </w:pPr>
    </w:p>
    <w:p w14:paraId="08C15858" w14:textId="7C66CC15" w:rsidR="00C409B8" w:rsidRDefault="00C409B8" w:rsidP="00E24B12">
      <w:pPr>
        <w:spacing w:after="0"/>
        <w:rPr>
          <w:rFonts w:ascii="Arial" w:hAnsi="Arial" w:cs="Arial"/>
          <w:sz w:val="24"/>
          <w:szCs w:val="24"/>
        </w:rPr>
      </w:pPr>
    </w:p>
    <w:p w14:paraId="0EB0309A" w14:textId="184537E0" w:rsidR="00C409B8" w:rsidRDefault="00C409B8" w:rsidP="00E24B12">
      <w:pPr>
        <w:spacing w:after="0"/>
        <w:rPr>
          <w:rFonts w:ascii="Arial" w:hAnsi="Arial" w:cs="Arial"/>
          <w:sz w:val="24"/>
          <w:szCs w:val="24"/>
        </w:rPr>
      </w:pPr>
    </w:p>
    <w:p w14:paraId="327D3B22" w14:textId="77777777" w:rsidR="00C409B8" w:rsidRPr="00A94B8A" w:rsidRDefault="00C409B8" w:rsidP="00E24B12">
      <w:pPr>
        <w:spacing w:after="0"/>
        <w:rPr>
          <w:rFonts w:ascii="Arial" w:hAnsi="Arial" w:cs="Arial"/>
          <w:sz w:val="24"/>
          <w:szCs w:val="24"/>
        </w:rPr>
      </w:pPr>
    </w:p>
    <w:p w14:paraId="2A9DF7B8" w14:textId="77777777" w:rsidR="00E24B12" w:rsidRPr="00A94B8A" w:rsidRDefault="00E24B12" w:rsidP="00E24B12">
      <w:pPr>
        <w:spacing w:after="0"/>
        <w:rPr>
          <w:rFonts w:ascii="Arial" w:hAnsi="Arial" w:cs="Arial"/>
          <w:sz w:val="24"/>
          <w:szCs w:val="24"/>
        </w:rPr>
      </w:pPr>
    </w:p>
    <w:p w14:paraId="09351FAB" w14:textId="00E59889" w:rsidR="00E24B12" w:rsidRPr="00A94B8A" w:rsidRDefault="0059577F" w:rsidP="00E24B12">
      <w:pPr>
        <w:spacing w:after="0"/>
        <w:rPr>
          <w:rFonts w:ascii="Arial" w:hAnsi="Arial" w:cs="Arial"/>
          <w:sz w:val="24"/>
          <w:szCs w:val="24"/>
        </w:rPr>
      </w:pPr>
      <w:r>
        <w:rPr>
          <w:rFonts w:ascii="Arial" w:hAnsi="Arial" w:cs="Arial"/>
          <w:sz w:val="24"/>
          <w:szCs w:val="24"/>
        </w:rPr>
        <w:t xml:space="preserve">Lauren Fear </w:t>
      </w:r>
    </w:p>
    <w:p w14:paraId="560CA415" w14:textId="031973C6" w:rsidR="00E24B12" w:rsidRPr="00A94B8A" w:rsidRDefault="0059577F" w:rsidP="00E24B12">
      <w:pPr>
        <w:spacing w:after="0"/>
        <w:rPr>
          <w:rFonts w:ascii="Arial" w:hAnsi="Arial" w:cs="Arial"/>
          <w:sz w:val="24"/>
          <w:szCs w:val="24"/>
        </w:rPr>
      </w:pPr>
      <w:r>
        <w:rPr>
          <w:rFonts w:ascii="Arial" w:hAnsi="Arial" w:cs="Arial"/>
          <w:sz w:val="24"/>
          <w:szCs w:val="24"/>
        </w:rPr>
        <w:t>Director of Corporate Governance</w:t>
      </w:r>
    </w:p>
    <w:p w14:paraId="3DFFA5FA" w14:textId="77777777" w:rsidR="00E24B12" w:rsidRPr="00A94B8A" w:rsidRDefault="00E24B12" w:rsidP="00E24B12">
      <w:pPr>
        <w:spacing w:after="0"/>
        <w:rPr>
          <w:rFonts w:ascii="Arial" w:hAnsi="Arial" w:cs="Arial"/>
          <w:sz w:val="24"/>
          <w:szCs w:val="24"/>
        </w:rPr>
      </w:pPr>
      <w:r w:rsidRPr="00A94B8A">
        <w:rPr>
          <w:rFonts w:ascii="Arial" w:hAnsi="Arial" w:cs="Arial"/>
          <w:sz w:val="24"/>
          <w:szCs w:val="24"/>
        </w:rPr>
        <w:t>Velindre NHS Trust</w:t>
      </w:r>
    </w:p>
    <w:p w14:paraId="138F3453" w14:textId="77777777" w:rsidR="00E24B12" w:rsidRPr="00A94B8A" w:rsidRDefault="00E24B12" w:rsidP="00E24B12">
      <w:pPr>
        <w:spacing w:after="0"/>
        <w:rPr>
          <w:rFonts w:ascii="Arial" w:hAnsi="Arial" w:cs="Arial"/>
          <w:sz w:val="24"/>
          <w:szCs w:val="24"/>
        </w:rPr>
      </w:pPr>
      <w:r w:rsidRPr="00A94B8A">
        <w:rPr>
          <w:rFonts w:ascii="Arial" w:hAnsi="Arial" w:cs="Arial"/>
          <w:sz w:val="24"/>
          <w:szCs w:val="24"/>
        </w:rPr>
        <w:t>2 Charnwood Court</w:t>
      </w:r>
    </w:p>
    <w:p w14:paraId="77D71915" w14:textId="77777777" w:rsidR="00E24B12" w:rsidRPr="00A94B8A" w:rsidRDefault="00E24B12" w:rsidP="00E24B12">
      <w:pPr>
        <w:spacing w:after="0"/>
        <w:rPr>
          <w:rFonts w:ascii="Arial" w:hAnsi="Arial" w:cs="Arial"/>
          <w:sz w:val="24"/>
          <w:szCs w:val="24"/>
        </w:rPr>
      </w:pPr>
      <w:proofErr w:type="spellStart"/>
      <w:r w:rsidRPr="00A94B8A">
        <w:rPr>
          <w:rFonts w:ascii="Arial" w:hAnsi="Arial" w:cs="Arial"/>
          <w:sz w:val="24"/>
          <w:szCs w:val="24"/>
        </w:rPr>
        <w:t>Heol</w:t>
      </w:r>
      <w:proofErr w:type="spellEnd"/>
      <w:r w:rsidRPr="00A94B8A">
        <w:rPr>
          <w:rFonts w:ascii="Arial" w:hAnsi="Arial" w:cs="Arial"/>
          <w:sz w:val="24"/>
          <w:szCs w:val="24"/>
        </w:rPr>
        <w:t xml:space="preserve"> Billingsley</w:t>
      </w:r>
    </w:p>
    <w:p w14:paraId="11EA3F08" w14:textId="34A191ED" w:rsidR="00E24B12" w:rsidRPr="00A94B8A" w:rsidRDefault="00E24B12" w:rsidP="00E24B12">
      <w:pPr>
        <w:spacing w:after="0"/>
        <w:rPr>
          <w:rFonts w:ascii="Arial" w:hAnsi="Arial" w:cs="Arial"/>
          <w:sz w:val="24"/>
          <w:szCs w:val="24"/>
        </w:rPr>
      </w:pPr>
      <w:proofErr w:type="spellStart"/>
      <w:r w:rsidRPr="00A94B8A">
        <w:rPr>
          <w:rFonts w:ascii="Arial" w:hAnsi="Arial" w:cs="Arial"/>
          <w:sz w:val="24"/>
          <w:szCs w:val="24"/>
        </w:rPr>
        <w:t>Parc</w:t>
      </w:r>
      <w:proofErr w:type="spellEnd"/>
      <w:r w:rsidRPr="00A94B8A">
        <w:rPr>
          <w:rFonts w:ascii="Arial" w:hAnsi="Arial" w:cs="Arial"/>
          <w:sz w:val="24"/>
          <w:szCs w:val="24"/>
        </w:rPr>
        <w:t xml:space="preserve"> </w:t>
      </w:r>
      <w:proofErr w:type="spellStart"/>
      <w:r w:rsidR="00C409B8">
        <w:rPr>
          <w:rFonts w:ascii="Arial" w:hAnsi="Arial" w:cs="Arial"/>
          <w:sz w:val="24"/>
          <w:szCs w:val="24"/>
        </w:rPr>
        <w:t>N</w:t>
      </w:r>
      <w:r w:rsidRPr="00A94B8A">
        <w:rPr>
          <w:rFonts w:ascii="Arial" w:hAnsi="Arial" w:cs="Arial"/>
          <w:sz w:val="24"/>
          <w:szCs w:val="24"/>
        </w:rPr>
        <w:t>antgarw</w:t>
      </w:r>
      <w:proofErr w:type="spellEnd"/>
    </w:p>
    <w:p w14:paraId="6280C7E2" w14:textId="77777777" w:rsidR="00E24B12" w:rsidRPr="00A94B8A" w:rsidRDefault="00E24B12" w:rsidP="00E24B12">
      <w:pPr>
        <w:spacing w:after="0"/>
        <w:rPr>
          <w:rFonts w:ascii="Arial" w:hAnsi="Arial" w:cs="Arial"/>
          <w:sz w:val="24"/>
          <w:szCs w:val="24"/>
        </w:rPr>
      </w:pPr>
      <w:r w:rsidRPr="00A94B8A">
        <w:rPr>
          <w:rFonts w:ascii="Arial" w:hAnsi="Arial" w:cs="Arial"/>
          <w:sz w:val="24"/>
          <w:szCs w:val="24"/>
        </w:rPr>
        <w:t>Cardiff</w:t>
      </w:r>
    </w:p>
    <w:p w14:paraId="018108DD" w14:textId="77777777" w:rsidR="00E24B12" w:rsidRPr="00A94B8A" w:rsidRDefault="00E24B12" w:rsidP="00E24B12">
      <w:pPr>
        <w:rPr>
          <w:rFonts w:ascii="Arial" w:hAnsi="Arial" w:cs="Arial"/>
          <w:sz w:val="24"/>
          <w:szCs w:val="24"/>
        </w:rPr>
      </w:pPr>
      <w:r w:rsidRPr="00A94B8A">
        <w:rPr>
          <w:rFonts w:ascii="Arial" w:hAnsi="Arial" w:cs="Arial"/>
          <w:sz w:val="24"/>
          <w:szCs w:val="24"/>
        </w:rPr>
        <w:t>CF15 7QZ</w:t>
      </w:r>
      <w:r w:rsidRPr="00A94B8A">
        <w:rPr>
          <w:rFonts w:ascii="Arial" w:hAnsi="Arial" w:cs="Arial"/>
          <w:sz w:val="24"/>
          <w:szCs w:val="24"/>
        </w:rPr>
        <w:tab/>
      </w:r>
      <w:r w:rsidRPr="00A94B8A">
        <w:rPr>
          <w:rFonts w:ascii="Arial" w:hAnsi="Arial" w:cs="Arial"/>
          <w:sz w:val="24"/>
          <w:szCs w:val="24"/>
        </w:rPr>
        <w:br w:type="textWrapping" w:clear="all"/>
      </w:r>
    </w:p>
    <w:p w14:paraId="4E3DBF01" w14:textId="77777777" w:rsidR="00B03E77" w:rsidRPr="00A94B8A" w:rsidRDefault="00B03E77" w:rsidP="00E24B12">
      <w:pPr>
        <w:rPr>
          <w:rFonts w:ascii="Arial" w:hAnsi="Arial" w:cs="Arial"/>
          <w:sz w:val="24"/>
          <w:szCs w:val="24"/>
        </w:rPr>
      </w:pPr>
    </w:p>
    <w:sectPr w:rsidR="00B03E77" w:rsidRPr="00A94B8A"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FB806F" w14:textId="77777777" w:rsidR="00E87DA0" w:rsidRDefault="00E87DA0" w:rsidP="00711B64">
      <w:pPr>
        <w:spacing w:after="0" w:line="240" w:lineRule="auto"/>
      </w:pPr>
      <w:r>
        <w:separator/>
      </w:r>
    </w:p>
  </w:endnote>
  <w:endnote w:type="continuationSeparator" w:id="0">
    <w:p w14:paraId="632D63AF" w14:textId="77777777" w:rsidR="00E87DA0" w:rsidRDefault="00E87DA0"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D3A45" w14:textId="77777777" w:rsidR="00E74336" w:rsidRDefault="00E74336" w:rsidP="00E74336">
    <w:pPr>
      <w:spacing w:after="0"/>
      <w:jc w:val="center"/>
      <w:rPr>
        <w:rFonts w:ascii="Arial" w:hAnsi="Arial" w:cs="Arial"/>
        <w:color w:val="000000" w:themeColor="text1"/>
        <w:sz w:val="14"/>
        <w:szCs w:val="14"/>
        <w:lang w:val="en-GB"/>
      </w:rPr>
    </w:pPr>
  </w:p>
  <w:p w14:paraId="2A014501"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0DC10C56"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4202F1F8"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786E1067" wp14:editId="31782B5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098FD0"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6A22A28E" wp14:editId="4DC32383">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DED470" w14:textId="77777777" w:rsidR="00E43343" w:rsidRDefault="00E43343" w:rsidP="00E43343">
    <w:pPr>
      <w:spacing w:after="0"/>
      <w:jc w:val="center"/>
      <w:rPr>
        <w:rFonts w:ascii="Arial" w:hAnsi="Arial" w:cs="Arial"/>
        <w:color w:val="C0C0C0"/>
        <w:sz w:val="16"/>
        <w:szCs w:val="16"/>
        <w:lang w:val="en-GB"/>
      </w:rPr>
    </w:pPr>
  </w:p>
  <w:p w14:paraId="7A88972A"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52363114" wp14:editId="0405B9F7">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DE2CD2" w14:textId="77777777" w:rsidR="00E87DA0" w:rsidRDefault="00E87DA0" w:rsidP="00711B64">
      <w:pPr>
        <w:spacing w:after="0" w:line="240" w:lineRule="auto"/>
      </w:pPr>
      <w:r>
        <w:separator/>
      </w:r>
    </w:p>
  </w:footnote>
  <w:footnote w:type="continuationSeparator" w:id="0">
    <w:p w14:paraId="0D2DC8BD" w14:textId="77777777" w:rsidR="00E87DA0" w:rsidRDefault="00E87DA0"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F3042"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6E1D9A8A" wp14:editId="00BE872A">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BBE935"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45EE8419"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6A4E97DC" w14:textId="77777777" w:rsidR="0036494B" w:rsidRPr="0070538A" w:rsidRDefault="0036494B" w:rsidP="0036494B">
                          <w:pPr>
                            <w:spacing w:after="0"/>
                            <w:rPr>
                              <w:rFonts w:ascii="Arial" w:hAnsi="Arial" w:cs="Arial"/>
                              <w:sz w:val="18"/>
                              <w:szCs w:val="18"/>
                              <w:lang w:val="en-GB"/>
                            </w:rPr>
                          </w:pPr>
                        </w:p>
                        <w:p w14:paraId="6424B886"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6FC7D234"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5FD819D0"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00632366"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7651A391"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34FCF5A1" w14:textId="77777777" w:rsidR="0036494B" w:rsidRPr="0070538A" w:rsidRDefault="0036494B" w:rsidP="0036494B">
                          <w:pPr>
                            <w:spacing w:after="0"/>
                            <w:rPr>
                              <w:rFonts w:ascii="Arial" w:hAnsi="Arial" w:cs="Arial"/>
                              <w:sz w:val="18"/>
                              <w:szCs w:val="18"/>
                              <w:lang w:val="en-GB"/>
                            </w:rPr>
                          </w:pPr>
                        </w:p>
                        <w:p w14:paraId="6767DE6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6CC091C" w14:textId="77777777" w:rsidR="0036494B" w:rsidRPr="0070538A" w:rsidRDefault="0084104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C863C08" w14:textId="77777777" w:rsidR="0036494B" w:rsidRPr="00F864CF" w:rsidRDefault="0036494B" w:rsidP="0036494B">
                          <w:pPr>
                            <w:spacing w:after="0"/>
                            <w:rPr>
                              <w:rFonts w:ascii="Arial" w:hAnsi="Arial" w:cs="Arial"/>
                              <w:sz w:val="16"/>
                              <w:szCs w:val="16"/>
                              <w:lang w:val="en-GB"/>
                            </w:rPr>
                          </w:pPr>
                        </w:p>
                        <w:p w14:paraId="34B9D5F9"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E1D9A8A"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" stroked="f">
              <v:textbox>
                <w:txbxContent>
                  <w:p w14:paraId="6ABBE935"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45EE8419"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6A4E97DC" w14:textId="77777777" w:rsidR="0036494B" w:rsidRPr="0070538A" w:rsidRDefault="0036494B" w:rsidP="0036494B">
                    <w:pPr>
                      <w:spacing w:after="0"/>
                      <w:rPr>
                        <w:rFonts w:ascii="Arial" w:hAnsi="Arial" w:cs="Arial"/>
                        <w:sz w:val="18"/>
                        <w:szCs w:val="18"/>
                        <w:lang w:val="en-GB"/>
                      </w:rPr>
                    </w:pPr>
                  </w:p>
                  <w:p w14:paraId="6424B886"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6FC7D234"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5FD819D0"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00632366"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7651A391"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34FCF5A1" w14:textId="77777777" w:rsidR="0036494B" w:rsidRPr="0070538A" w:rsidRDefault="0036494B" w:rsidP="0036494B">
                    <w:pPr>
                      <w:spacing w:after="0"/>
                      <w:rPr>
                        <w:rFonts w:ascii="Arial" w:hAnsi="Arial" w:cs="Arial"/>
                        <w:sz w:val="18"/>
                        <w:szCs w:val="18"/>
                        <w:lang w:val="en-GB"/>
                      </w:rPr>
                    </w:pPr>
                  </w:p>
                  <w:p w14:paraId="6767DE67"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6CC091C" w14:textId="77777777" w:rsidR="0036494B" w:rsidRPr="0070538A" w:rsidRDefault="008D386F"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C863C08" w14:textId="77777777" w:rsidR="0036494B" w:rsidRPr="00F864CF" w:rsidRDefault="0036494B" w:rsidP="0036494B">
                    <w:pPr>
                      <w:spacing w:after="0"/>
                      <w:rPr>
                        <w:rFonts w:ascii="Arial" w:hAnsi="Arial" w:cs="Arial"/>
                        <w:sz w:val="16"/>
                        <w:szCs w:val="16"/>
                        <w:lang w:val="en-GB"/>
                      </w:rPr>
                    </w:pPr>
                  </w:p>
                  <w:p w14:paraId="34B9D5F9"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28540BFC" wp14:editId="3B5C7F17">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2BA9CD60"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668471B4" wp14:editId="020AEE8C">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8374AC2"/>
    <w:multiLevelType w:val="multilevel"/>
    <w:tmpl w:val="52060B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97AEB"/>
    <w:multiLevelType w:val="hybridMultilevel"/>
    <w:tmpl w:val="D4FC8238"/>
    <w:lvl w:ilvl="0" w:tplc="ABEC1076">
      <w:start w:val="1"/>
      <w:numFmt w:val="decimal"/>
      <w:lvlText w:val="%1."/>
      <w:lvlJc w:val="left"/>
      <w:pPr>
        <w:ind w:left="1040" w:hanging="296"/>
        <w:jc w:val="right"/>
      </w:pPr>
      <w:rPr>
        <w:rFonts w:ascii="Arial" w:eastAsia="Arial" w:hAnsi="Arial" w:cs="Arial" w:hint="default"/>
        <w:i/>
        <w:w w:val="100"/>
        <w:sz w:val="24"/>
        <w:szCs w:val="24"/>
      </w:rPr>
    </w:lvl>
    <w:lvl w:ilvl="1" w:tplc="BFF8FF9A">
      <w:numFmt w:val="bullet"/>
      <w:lvlText w:val=""/>
      <w:lvlJc w:val="left"/>
      <w:pPr>
        <w:ind w:left="1760" w:hanging="360"/>
      </w:pPr>
      <w:rPr>
        <w:rFonts w:ascii="Symbol" w:eastAsia="Symbol" w:hAnsi="Symbol" w:cs="Symbol" w:hint="default"/>
        <w:w w:val="100"/>
        <w:sz w:val="24"/>
        <w:szCs w:val="24"/>
      </w:rPr>
    </w:lvl>
    <w:lvl w:ilvl="2" w:tplc="5A8E8FDA">
      <w:numFmt w:val="bullet"/>
      <w:lvlText w:val="•"/>
      <w:lvlJc w:val="left"/>
      <w:pPr>
        <w:ind w:left="2789" w:hanging="360"/>
      </w:pPr>
      <w:rPr>
        <w:rFonts w:hint="default"/>
      </w:rPr>
    </w:lvl>
    <w:lvl w:ilvl="3" w:tplc="37EE2F94">
      <w:numFmt w:val="bullet"/>
      <w:lvlText w:val="•"/>
      <w:lvlJc w:val="left"/>
      <w:pPr>
        <w:ind w:left="3819" w:hanging="360"/>
      </w:pPr>
      <w:rPr>
        <w:rFonts w:hint="default"/>
      </w:rPr>
    </w:lvl>
    <w:lvl w:ilvl="4" w:tplc="AED6B762">
      <w:numFmt w:val="bullet"/>
      <w:lvlText w:val="•"/>
      <w:lvlJc w:val="left"/>
      <w:pPr>
        <w:ind w:left="4848" w:hanging="360"/>
      </w:pPr>
      <w:rPr>
        <w:rFonts w:hint="default"/>
      </w:rPr>
    </w:lvl>
    <w:lvl w:ilvl="5" w:tplc="E046764E">
      <w:numFmt w:val="bullet"/>
      <w:lvlText w:val="•"/>
      <w:lvlJc w:val="left"/>
      <w:pPr>
        <w:ind w:left="5878" w:hanging="360"/>
      </w:pPr>
      <w:rPr>
        <w:rFonts w:hint="default"/>
      </w:rPr>
    </w:lvl>
    <w:lvl w:ilvl="6" w:tplc="FD125E0E">
      <w:numFmt w:val="bullet"/>
      <w:lvlText w:val="•"/>
      <w:lvlJc w:val="left"/>
      <w:pPr>
        <w:ind w:left="6908" w:hanging="360"/>
      </w:pPr>
      <w:rPr>
        <w:rFonts w:hint="default"/>
      </w:rPr>
    </w:lvl>
    <w:lvl w:ilvl="7" w:tplc="98CAF676">
      <w:numFmt w:val="bullet"/>
      <w:lvlText w:val="•"/>
      <w:lvlJc w:val="left"/>
      <w:pPr>
        <w:ind w:left="7937" w:hanging="360"/>
      </w:pPr>
      <w:rPr>
        <w:rFonts w:hint="default"/>
      </w:rPr>
    </w:lvl>
    <w:lvl w:ilvl="8" w:tplc="A282086E">
      <w:numFmt w:val="bullet"/>
      <w:lvlText w:val="•"/>
      <w:lvlJc w:val="left"/>
      <w:pPr>
        <w:ind w:left="8967" w:hanging="360"/>
      </w:pPr>
      <w:rPr>
        <w:rFonts w:hint="default"/>
      </w:rPr>
    </w:lvl>
  </w:abstractNum>
  <w:abstractNum w:abstractNumId="3" w15:restartNumberingAfterBreak="0">
    <w:nsid w:val="1B967923"/>
    <w:multiLevelType w:val="hybridMultilevel"/>
    <w:tmpl w:val="ED5696AA"/>
    <w:lvl w:ilvl="0" w:tplc="844E0D46">
      <w:start w:val="1"/>
      <w:numFmt w:val="lowerLetter"/>
      <w:lvlText w:val="%1)"/>
      <w:lvlJc w:val="left"/>
      <w:pPr>
        <w:ind w:left="823" w:hanging="360"/>
      </w:pPr>
      <w:rPr>
        <w:rFonts w:ascii="Arial" w:eastAsia="Arial" w:hAnsi="Arial" w:cs="Arial" w:hint="default"/>
        <w:i/>
        <w:w w:val="99"/>
        <w:sz w:val="24"/>
        <w:szCs w:val="24"/>
      </w:rPr>
    </w:lvl>
    <w:lvl w:ilvl="1" w:tplc="85EE60BC">
      <w:numFmt w:val="bullet"/>
      <w:lvlText w:val=""/>
      <w:lvlJc w:val="left"/>
      <w:pPr>
        <w:ind w:left="1580" w:hanging="360"/>
      </w:pPr>
      <w:rPr>
        <w:rFonts w:ascii="Symbol" w:eastAsia="Symbol" w:hAnsi="Symbol" w:cs="Symbol" w:hint="default"/>
        <w:w w:val="100"/>
        <w:sz w:val="24"/>
        <w:szCs w:val="24"/>
      </w:rPr>
    </w:lvl>
    <w:lvl w:ilvl="2" w:tplc="961429F2">
      <w:numFmt w:val="bullet"/>
      <w:lvlText w:val="•"/>
      <w:lvlJc w:val="left"/>
      <w:pPr>
        <w:ind w:left="2438" w:hanging="360"/>
      </w:pPr>
      <w:rPr>
        <w:rFonts w:hint="default"/>
      </w:rPr>
    </w:lvl>
    <w:lvl w:ilvl="3" w:tplc="76C276E2">
      <w:numFmt w:val="bullet"/>
      <w:lvlText w:val="•"/>
      <w:lvlJc w:val="left"/>
      <w:pPr>
        <w:ind w:left="3296" w:hanging="360"/>
      </w:pPr>
      <w:rPr>
        <w:rFonts w:hint="default"/>
      </w:rPr>
    </w:lvl>
    <w:lvl w:ilvl="4" w:tplc="2C3EB082">
      <w:numFmt w:val="bullet"/>
      <w:lvlText w:val="•"/>
      <w:lvlJc w:val="left"/>
      <w:pPr>
        <w:ind w:left="4155" w:hanging="360"/>
      </w:pPr>
      <w:rPr>
        <w:rFonts w:hint="default"/>
      </w:rPr>
    </w:lvl>
    <w:lvl w:ilvl="5" w:tplc="F0126F72">
      <w:numFmt w:val="bullet"/>
      <w:lvlText w:val="•"/>
      <w:lvlJc w:val="left"/>
      <w:pPr>
        <w:ind w:left="5013" w:hanging="360"/>
      </w:pPr>
      <w:rPr>
        <w:rFonts w:hint="default"/>
      </w:rPr>
    </w:lvl>
    <w:lvl w:ilvl="6" w:tplc="F326A5D0">
      <w:numFmt w:val="bullet"/>
      <w:lvlText w:val="•"/>
      <w:lvlJc w:val="left"/>
      <w:pPr>
        <w:ind w:left="5872" w:hanging="360"/>
      </w:pPr>
      <w:rPr>
        <w:rFonts w:hint="default"/>
      </w:rPr>
    </w:lvl>
    <w:lvl w:ilvl="7" w:tplc="8AB82A86">
      <w:numFmt w:val="bullet"/>
      <w:lvlText w:val="•"/>
      <w:lvlJc w:val="left"/>
      <w:pPr>
        <w:ind w:left="6730" w:hanging="360"/>
      </w:pPr>
      <w:rPr>
        <w:rFonts w:hint="default"/>
      </w:rPr>
    </w:lvl>
    <w:lvl w:ilvl="8" w:tplc="998869F6">
      <w:numFmt w:val="bullet"/>
      <w:lvlText w:val="•"/>
      <w:lvlJc w:val="left"/>
      <w:pPr>
        <w:ind w:left="7589" w:hanging="360"/>
      </w:pPr>
      <w:rPr>
        <w:rFonts w:hint="default"/>
      </w:rPr>
    </w:lvl>
  </w:abstractNum>
  <w:abstractNum w:abstractNumId="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2E63EB3"/>
    <w:multiLevelType w:val="hybridMultilevel"/>
    <w:tmpl w:val="4CD865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8556AF3"/>
    <w:multiLevelType w:val="hybridMultilevel"/>
    <w:tmpl w:val="5386D01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69EE0CDB"/>
    <w:multiLevelType w:val="hybridMultilevel"/>
    <w:tmpl w:val="E3A26B7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num>
  <w:num w:numId="2">
    <w:abstractNumId w:val="0"/>
  </w:num>
  <w:num w:numId="3">
    <w:abstractNumId w:val="4"/>
  </w:num>
  <w:num w:numId="4">
    <w:abstractNumId w:val="7"/>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8"/>
  </w:num>
  <w:num w:numId="8">
    <w:abstractNumId w:val="6"/>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14E06"/>
    <w:rsid w:val="00040C67"/>
    <w:rsid w:val="000429E2"/>
    <w:rsid w:val="00052DFE"/>
    <w:rsid w:val="0008667F"/>
    <w:rsid w:val="000911B5"/>
    <w:rsid w:val="000D2BFB"/>
    <w:rsid w:val="00122DAE"/>
    <w:rsid w:val="001248AD"/>
    <w:rsid w:val="001353A9"/>
    <w:rsid w:val="00136056"/>
    <w:rsid w:val="0014257D"/>
    <w:rsid w:val="00172F1B"/>
    <w:rsid w:val="001C7C81"/>
    <w:rsid w:val="00232348"/>
    <w:rsid w:val="00233042"/>
    <w:rsid w:val="0023748C"/>
    <w:rsid w:val="00297033"/>
    <w:rsid w:val="002E5C9F"/>
    <w:rsid w:val="003225B1"/>
    <w:rsid w:val="00322865"/>
    <w:rsid w:val="003303A5"/>
    <w:rsid w:val="00345ECB"/>
    <w:rsid w:val="0036494B"/>
    <w:rsid w:val="00394C0D"/>
    <w:rsid w:val="003967F7"/>
    <w:rsid w:val="003B0839"/>
    <w:rsid w:val="003C500D"/>
    <w:rsid w:val="003C7F26"/>
    <w:rsid w:val="003F0512"/>
    <w:rsid w:val="00401B30"/>
    <w:rsid w:val="00404C35"/>
    <w:rsid w:val="00424194"/>
    <w:rsid w:val="00437572"/>
    <w:rsid w:val="0044361B"/>
    <w:rsid w:val="004452B8"/>
    <w:rsid w:val="0049209F"/>
    <w:rsid w:val="00495E70"/>
    <w:rsid w:val="004A7C01"/>
    <w:rsid w:val="004B2982"/>
    <w:rsid w:val="004B76D4"/>
    <w:rsid w:val="004E0C95"/>
    <w:rsid w:val="00504B61"/>
    <w:rsid w:val="00532A89"/>
    <w:rsid w:val="00551DC5"/>
    <w:rsid w:val="00563B15"/>
    <w:rsid w:val="0059271D"/>
    <w:rsid w:val="0059577F"/>
    <w:rsid w:val="005B2E31"/>
    <w:rsid w:val="005B798B"/>
    <w:rsid w:val="005F2B64"/>
    <w:rsid w:val="0062345C"/>
    <w:rsid w:val="00642A4D"/>
    <w:rsid w:val="00653D14"/>
    <w:rsid w:val="0065451F"/>
    <w:rsid w:val="00657237"/>
    <w:rsid w:val="0066753B"/>
    <w:rsid w:val="00670182"/>
    <w:rsid w:val="00711B64"/>
    <w:rsid w:val="00737D59"/>
    <w:rsid w:val="00754E63"/>
    <w:rsid w:val="007671F3"/>
    <w:rsid w:val="007742CF"/>
    <w:rsid w:val="00787B41"/>
    <w:rsid w:val="007A1529"/>
    <w:rsid w:val="007B57D4"/>
    <w:rsid w:val="007D43A0"/>
    <w:rsid w:val="00825E79"/>
    <w:rsid w:val="00837FD1"/>
    <w:rsid w:val="00841048"/>
    <w:rsid w:val="008442E9"/>
    <w:rsid w:val="00873694"/>
    <w:rsid w:val="00885C2E"/>
    <w:rsid w:val="008D386F"/>
    <w:rsid w:val="00956100"/>
    <w:rsid w:val="009A144B"/>
    <w:rsid w:val="009B75D0"/>
    <w:rsid w:val="009C2293"/>
    <w:rsid w:val="009C3DE0"/>
    <w:rsid w:val="009F05CA"/>
    <w:rsid w:val="00A324C6"/>
    <w:rsid w:val="00A47A21"/>
    <w:rsid w:val="00A657E2"/>
    <w:rsid w:val="00A70467"/>
    <w:rsid w:val="00A94B8A"/>
    <w:rsid w:val="00A97092"/>
    <w:rsid w:val="00AA2B39"/>
    <w:rsid w:val="00AC395C"/>
    <w:rsid w:val="00AC6C1C"/>
    <w:rsid w:val="00B03E77"/>
    <w:rsid w:val="00B607B6"/>
    <w:rsid w:val="00B60DAF"/>
    <w:rsid w:val="00B64D23"/>
    <w:rsid w:val="00B67C28"/>
    <w:rsid w:val="00BA222D"/>
    <w:rsid w:val="00BC1F40"/>
    <w:rsid w:val="00BE452C"/>
    <w:rsid w:val="00BE6044"/>
    <w:rsid w:val="00C07973"/>
    <w:rsid w:val="00C3265D"/>
    <w:rsid w:val="00C409B8"/>
    <w:rsid w:val="00C52123"/>
    <w:rsid w:val="00C80826"/>
    <w:rsid w:val="00C80F52"/>
    <w:rsid w:val="00C917D8"/>
    <w:rsid w:val="00CA5CDA"/>
    <w:rsid w:val="00CD7240"/>
    <w:rsid w:val="00CF0BC8"/>
    <w:rsid w:val="00D50729"/>
    <w:rsid w:val="00D52DE3"/>
    <w:rsid w:val="00D60181"/>
    <w:rsid w:val="00D7748B"/>
    <w:rsid w:val="00D9769B"/>
    <w:rsid w:val="00DB5C1F"/>
    <w:rsid w:val="00DB600B"/>
    <w:rsid w:val="00DE0A22"/>
    <w:rsid w:val="00DE14CE"/>
    <w:rsid w:val="00E03A20"/>
    <w:rsid w:val="00E12BAC"/>
    <w:rsid w:val="00E21EFD"/>
    <w:rsid w:val="00E24B12"/>
    <w:rsid w:val="00E43343"/>
    <w:rsid w:val="00E55A7C"/>
    <w:rsid w:val="00E74336"/>
    <w:rsid w:val="00E87DA0"/>
    <w:rsid w:val="00E906B7"/>
    <w:rsid w:val="00EB1511"/>
    <w:rsid w:val="00F2395C"/>
    <w:rsid w:val="00F32684"/>
    <w:rsid w:val="00F747D6"/>
    <w:rsid w:val="00F76A57"/>
    <w:rsid w:val="00FA3D8A"/>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C63FB0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1"/>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styleId="CommentReference">
    <w:name w:val="annotation reference"/>
    <w:basedOn w:val="DefaultParagraphFont"/>
    <w:uiPriority w:val="99"/>
    <w:semiHidden/>
    <w:unhideWhenUsed/>
    <w:rsid w:val="007A1529"/>
    <w:rPr>
      <w:sz w:val="16"/>
      <w:szCs w:val="16"/>
    </w:rPr>
  </w:style>
  <w:style w:type="paragraph" w:styleId="CommentText">
    <w:name w:val="annotation text"/>
    <w:basedOn w:val="Normal"/>
    <w:link w:val="CommentTextChar"/>
    <w:uiPriority w:val="99"/>
    <w:semiHidden/>
    <w:unhideWhenUsed/>
    <w:rsid w:val="007A1529"/>
    <w:pPr>
      <w:spacing w:line="240" w:lineRule="auto"/>
    </w:pPr>
    <w:rPr>
      <w:sz w:val="20"/>
      <w:szCs w:val="20"/>
    </w:rPr>
  </w:style>
  <w:style w:type="character" w:customStyle="1" w:styleId="CommentTextChar">
    <w:name w:val="Comment Text Char"/>
    <w:basedOn w:val="DefaultParagraphFont"/>
    <w:link w:val="CommentText"/>
    <w:uiPriority w:val="99"/>
    <w:semiHidden/>
    <w:rsid w:val="007A1529"/>
    <w:rPr>
      <w:sz w:val="20"/>
      <w:szCs w:val="20"/>
      <w:lang w:bidi="ar-SA"/>
    </w:rPr>
  </w:style>
  <w:style w:type="paragraph" w:styleId="CommentSubject">
    <w:name w:val="annotation subject"/>
    <w:basedOn w:val="CommentText"/>
    <w:next w:val="CommentText"/>
    <w:link w:val="CommentSubjectChar"/>
    <w:uiPriority w:val="99"/>
    <w:semiHidden/>
    <w:unhideWhenUsed/>
    <w:rsid w:val="007A1529"/>
    <w:rPr>
      <w:b/>
      <w:bCs/>
    </w:rPr>
  </w:style>
  <w:style w:type="character" w:customStyle="1" w:styleId="CommentSubjectChar">
    <w:name w:val="Comment Subject Char"/>
    <w:basedOn w:val="CommentTextChar"/>
    <w:link w:val="CommentSubject"/>
    <w:uiPriority w:val="99"/>
    <w:semiHidden/>
    <w:rsid w:val="007A1529"/>
    <w:rPr>
      <w:b/>
      <w:bCs/>
      <w:sz w:val="20"/>
      <w:szCs w:val="20"/>
      <w:lang w:bidi="ar-SA"/>
    </w:rPr>
  </w:style>
  <w:style w:type="paragraph" w:styleId="BodyText">
    <w:name w:val="Body Text"/>
    <w:basedOn w:val="Normal"/>
    <w:link w:val="BodyTextChar"/>
    <w:uiPriority w:val="1"/>
    <w:qFormat/>
    <w:rsid w:val="0062345C"/>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62345C"/>
    <w:rPr>
      <w:rFonts w:ascii="Arial" w:eastAsia="Arial" w:hAnsi="Arial" w:cs="Arial"/>
      <w:sz w:val="24"/>
      <w:szCs w:val="24"/>
      <w:lang w:bidi="ar-SA"/>
    </w:rPr>
  </w:style>
  <w:style w:type="character" w:customStyle="1" w:styleId="UnresolvedMention">
    <w:name w:val="Unresolved Mention"/>
    <w:basedOn w:val="DefaultParagraphFont"/>
    <w:uiPriority w:val="99"/>
    <w:semiHidden/>
    <w:unhideWhenUsed/>
    <w:rsid w:val="008D38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288321">
      <w:bodyDiv w:val="1"/>
      <w:marLeft w:val="0"/>
      <w:marRight w:val="0"/>
      <w:marTop w:val="0"/>
      <w:marBottom w:val="0"/>
      <w:divBdr>
        <w:top w:val="none" w:sz="0" w:space="0" w:color="auto"/>
        <w:left w:val="none" w:sz="0" w:space="0" w:color="auto"/>
        <w:bottom w:val="none" w:sz="0" w:space="0" w:color="auto"/>
        <w:right w:val="none" w:sz="0" w:space="0" w:color="auto"/>
      </w:divBdr>
    </w:div>
    <w:div w:id="491798911">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77400605">
      <w:bodyDiv w:val="1"/>
      <w:marLeft w:val="0"/>
      <w:marRight w:val="0"/>
      <w:marTop w:val="0"/>
      <w:marBottom w:val="0"/>
      <w:divBdr>
        <w:top w:val="none" w:sz="0" w:space="0" w:color="auto"/>
        <w:left w:val="none" w:sz="0" w:space="0" w:color="auto"/>
        <w:bottom w:val="none" w:sz="0" w:space="0" w:color="auto"/>
        <w:right w:val="none" w:sz="0" w:space="0" w:color="auto"/>
      </w:divBdr>
    </w:div>
    <w:div w:id="613827947">
      <w:bodyDiv w:val="1"/>
      <w:marLeft w:val="0"/>
      <w:marRight w:val="0"/>
      <w:marTop w:val="0"/>
      <w:marBottom w:val="0"/>
      <w:divBdr>
        <w:top w:val="none" w:sz="0" w:space="0" w:color="auto"/>
        <w:left w:val="none" w:sz="0" w:space="0" w:color="auto"/>
        <w:bottom w:val="none" w:sz="0" w:space="0" w:color="auto"/>
        <w:right w:val="none" w:sz="0" w:space="0" w:color="auto"/>
      </w:divBdr>
    </w:div>
    <w:div w:id="638221532">
      <w:bodyDiv w:val="1"/>
      <w:marLeft w:val="0"/>
      <w:marRight w:val="0"/>
      <w:marTop w:val="0"/>
      <w:marBottom w:val="0"/>
      <w:divBdr>
        <w:top w:val="none" w:sz="0" w:space="0" w:color="auto"/>
        <w:left w:val="none" w:sz="0" w:space="0" w:color="auto"/>
        <w:bottom w:val="none" w:sz="0" w:space="0" w:color="auto"/>
        <w:right w:val="none" w:sz="0" w:space="0" w:color="auto"/>
      </w:divBdr>
    </w:div>
    <w:div w:id="655302100">
      <w:bodyDiv w:val="1"/>
      <w:marLeft w:val="0"/>
      <w:marRight w:val="0"/>
      <w:marTop w:val="0"/>
      <w:marBottom w:val="0"/>
      <w:divBdr>
        <w:top w:val="none" w:sz="0" w:space="0" w:color="auto"/>
        <w:left w:val="none" w:sz="0" w:space="0" w:color="auto"/>
        <w:bottom w:val="none" w:sz="0" w:space="0" w:color="auto"/>
        <w:right w:val="none" w:sz="0" w:space="0" w:color="auto"/>
      </w:divBdr>
    </w:div>
    <w:div w:id="922027213">
      <w:bodyDiv w:val="1"/>
      <w:marLeft w:val="0"/>
      <w:marRight w:val="0"/>
      <w:marTop w:val="0"/>
      <w:marBottom w:val="0"/>
      <w:divBdr>
        <w:top w:val="none" w:sz="0" w:space="0" w:color="auto"/>
        <w:left w:val="none" w:sz="0" w:space="0" w:color="auto"/>
        <w:bottom w:val="none" w:sz="0" w:space="0" w:color="auto"/>
        <w:right w:val="none" w:sz="0" w:space="0" w:color="auto"/>
      </w:divBdr>
    </w:div>
    <w:div w:id="1326978591">
      <w:bodyDiv w:val="1"/>
      <w:marLeft w:val="0"/>
      <w:marRight w:val="0"/>
      <w:marTop w:val="0"/>
      <w:marBottom w:val="0"/>
      <w:divBdr>
        <w:top w:val="none" w:sz="0" w:space="0" w:color="auto"/>
        <w:left w:val="none" w:sz="0" w:space="0" w:color="auto"/>
        <w:bottom w:val="none" w:sz="0" w:space="0" w:color="auto"/>
        <w:right w:val="none" w:sz="0" w:space="0" w:color="auto"/>
      </w:divBdr>
    </w:div>
    <w:div w:id="1341851753">
      <w:bodyDiv w:val="1"/>
      <w:marLeft w:val="0"/>
      <w:marRight w:val="0"/>
      <w:marTop w:val="0"/>
      <w:marBottom w:val="0"/>
      <w:divBdr>
        <w:top w:val="none" w:sz="0" w:space="0" w:color="auto"/>
        <w:left w:val="none" w:sz="0" w:space="0" w:color="auto"/>
        <w:bottom w:val="none" w:sz="0" w:space="0" w:color="auto"/>
        <w:right w:val="none" w:sz="0" w:space="0" w:color="auto"/>
      </w:divBdr>
    </w:div>
    <w:div w:id="1423644741">
      <w:bodyDiv w:val="1"/>
      <w:marLeft w:val="0"/>
      <w:marRight w:val="0"/>
      <w:marTop w:val="0"/>
      <w:marBottom w:val="0"/>
      <w:divBdr>
        <w:top w:val="none" w:sz="0" w:space="0" w:color="auto"/>
        <w:left w:val="none" w:sz="0" w:space="0" w:color="auto"/>
        <w:bottom w:val="none" w:sz="0" w:space="0" w:color="auto"/>
        <w:right w:val="none" w:sz="0" w:space="0" w:color="auto"/>
      </w:divBdr>
    </w:div>
    <w:div w:id="1593278379">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ales@ico.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2B4B0F-CD36-429B-8ED1-7668EDF13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1204</Words>
  <Characters>6869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3</cp:revision>
  <cp:lastPrinted>2015-05-07T10:14:00Z</cp:lastPrinted>
  <dcterms:created xsi:type="dcterms:W3CDTF">2022-01-17T15:05:00Z</dcterms:created>
  <dcterms:modified xsi:type="dcterms:W3CDTF">2022-01-17T15:06:00Z</dcterms:modified>
</cp:coreProperties>
</file>